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7FB59" w14:textId="77777777" w:rsidR="001A5B2B" w:rsidRDefault="001A5B2B" w:rsidP="001A5B2B">
      <w:pPr>
        <w:jc w:val="center"/>
      </w:pPr>
      <w:r>
        <w:t>T.C</w:t>
      </w:r>
    </w:p>
    <w:p w14:paraId="4D828BFA" w14:textId="77777777" w:rsidR="001A5B2B" w:rsidRDefault="001A5B2B" w:rsidP="001A5B2B">
      <w:pPr>
        <w:jc w:val="center"/>
      </w:pPr>
      <w:r>
        <w:t>BULANIK KAYMAKAMLIĞI</w:t>
      </w:r>
    </w:p>
    <w:p w14:paraId="2440DF65" w14:textId="77777777" w:rsidR="001A5B2B" w:rsidRDefault="00AF7A00" w:rsidP="001A5B2B">
      <w:pPr>
        <w:jc w:val="center"/>
      </w:pPr>
      <w:r>
        <w:t xml:space="preserve">İlçe Milli Eğitim </w:t>
      </w:r>
      <w:r w:rsidR="001A5B2B">
        <w:t xml:space="preserve">Müdürlüğü </w:t>
      </w:r>
    </w:p>
    <w:p w14:paraId="67C6FCE8" w14:textId="77777777" w:rsidR="001A5B2B" w:rsidRDefault="001A5B2B" w:rsidP="001A5B2B">
      <w:pPr>
        <w:jc w:val="center"/>
      </w:pPr>
    </w:p>
    <w:p w14:paraId="57E13A9A" w14:textId="77777777" w:rsidR="001A5B2B" w:rsidRDefault="001A5B2B" w:rsidP="001A5B2B">
      <w:pPr>
        <w:rPr>
          <w:b/>
          <w:bCs/>
        </w:rPr>
      </w:pPr>
    </w:p>
    <w:p w14:paraId="76921C7B" w14:textId="77777777" w:rsidR="001A5B2B" w:rsidRDefault="001A5B2B" w:rsidP="001A5B2B">
      <w:pPr>
        <w:jc w:val="both"/>
        <w:rPr>
          <w:color w:val="000000"/>
        </w:rPr>
      </w:pPr>
      <w:r>
        <w:t>SAYI: 94351185</w:t>
      </w:r>
      <w:r w:rsidRPr="005F50A6">
        <w:t xml:space="preserve"> </w:t>
      </w:r>
      <w:r w:rsidR="00BD5246">
        <w:t>-934.01.01/</w:t>
      </w:r>
      <w:r w:rsidR="00BD5246">
        <w:tab/>
      </w:r>
      <w:r w:rsidR="00E421D5">
        <w:t>45</w:t>
      </w:r>
      <w:r>
        <w:tab/>
      </w:r>
      <w:r>
        <w:tab/>
      </w:r>
      <w:r>
        <w:tab/>
        <w:t xml:space="preserve">           </w:t>
      </w:r>
      <w:r w:rsidR="0063548E">
        <w:t xml:space="preserve">                              </w:t>
      </w:r>
      <w:r w:rsidR="005A5421">
        <w:t>29</w:t>
      </w:r>
      <w:r w:rsidR="0063548E">
        <w:t>/0</w:t>
      </w:r>
      <w:r w:rsidR="005A5421">
        <w:t>4</w:t>
      </w:r>
      <w:r>
        <w:t>/20</w:t>
      </w:r>
      <w:r w:rsidR="00E421D5">
        <w:t>20</w:t>
      </w:r>
    </w:p>
    <w:p w14:paraId="5E5B8228" w14:textId="77777777" w:rsidR="001A5B2B" w:rsidRDefault="001A5B2B" w:rsidP="001A5B2B">
      <w:r>
        <w:t>KONU   : Piyasa Araştırması Oluru</w:t>
      </w:r>
    </w:p>
    <w:p w14:paraId="779D32E3" w14:textId="77777777" w:rsidR="001A5B2B" w:rsidRDefault="001A5B2B" w:rsidP="001A5B2B"/>
    <w:p w14:paraId="64B6200E" w14:textId="77777777" w:rsidR="001A5B2B" w:rsidRDefault="001A5B2B" w:rsidP="001A5B2B">
      <w:pPr>
        <w:pStyle w:val="GvdeMetni3"/>
        <w:tabs>
          <w:tab w:val="left" w:pos="5805"/>
        </w:tabs>
        <w:jc w:val="left"/>
      </w:pPr>
    </w:p>
    <w:p w14:paraId="39F8A103" w14:textId="77777777" w:rsidR="001A5B2B" w:rsidRDefault="001A5B2B" w:rsidP="001A5B2B">
      <w:pPr>
        <w:pStyle w:val="GvdeMetni3"/>
        <w:tabs>
          <w:tab w:val="left" w:pos="5805"/>
        </w:tabs>
        <w:jc w:val="center"/>
      </w:pPr>
    </w:p>
    <w:p w14:paraId="1245C776" w14:textId="77777777" w:rsidR="001A5B2B" w:rsidRDefault="001A5B2B" w:rsidP="001A5B2B">
      <w:pPr>
        <w:pStyle w:val="GvdeMetni3"/>
        <w:tabs>
          <w:tab w:val="left" w:pos="5805"/>
        </w:tabs>
        <w:jc w:val="center"/>
      </w:pPr>
      <w:r>
        <w:t>İLÇE MİLLİ EĞİTİM MÜDÜRLÜĞÜNE</w:t>
      </w:r>
    </w:p>
    <w:p w14:paraId="1A01A567" w14:textId="77777777" w:rsidR="001A5B2B" w:rsidRDefault="001A5B2B" w:rsidP="001A5B2B">
      <w:pPr>
        <w:pStyle w:val="GvdeMetni3"/>
        <w:tabs>
          <w:tab w:val="left" w:pos="5805"/>
        </w:tabs>
        <w:rPr>
          <w:u w:val="single"/>
        </w:rPr>
      </w:pPr>
    </w:p>
    <w:p w14:paraId="4C332859" w14:textId="77777777" w:rsidR="001A5B2B" w:rsidRDefault="001A5B2B" w:rsidP="001A5B2B">
      <w:pPr>
        <w:pStyle w:val="GvdeMetni3"/>
      </w:pPr>
    </w:p>
    <w:p w14:paraId="619FC68E" w14:textId="77777777" w:rsidR="001A5B2B" w:rsidRDefault="001A5B2B" w:rsidP="001A5B2B">
      <w:pPr>
        <w:pStyle w:val="GvdeMetni3"/>
      </w:pPr>
    </w:p>
    <w:p w14:paraId="499128D3" w14:textId="77777777" w:rsidR="001A5B2B" w:rsidRDefault="0063548E" w:rsidP="001A5B2B">
      <w:pPr>
        <w:ind w:firstLine="708"/>
        <w:jc w:val="both"/>
      </w:pPr>
      <w:r>
        <w:t xml:space="preserve">İlçe Milli Eğitim Müdürlüğümüze bağlı </w:t>
      </w:r>
      <w:r w:rsidR="00BD5246">
        <w:t xml:space="preserve">okulların temizlik malzemelerine ihtiyaç vardır. Bu malzemelerin alımı 4734 sayılı kamu İhale Kanunun 22/d maddesi gereğince Doğrudan Temin </w:t>
      </w:r>
      <w:r w:rsidR="00025EA9">
        <w:t>ihale yapılması gerekmektedir.</w:t>
      </w:r>
      <w:r w:rsidR="002E4425">
        <w:t xml:space="preserve"> Söz konusu ihale </w:t>
      </w:r>
      <w:r w:rsidR="001A5B2B">
        <w:t>için aşağıda isim ve unvanları yazılı şahısların piyasa araştırması yapması gerekmektedir.</w:t>
      </w:r>
    </w:p>
    <w:p w14:paraId="60D80E6D" w14:textId="77777777" w:rsidR="001A5B2B" w:rsidRDefault="001A5B2B" w:rsidP="001A5B2B">
      <w:pPr>
        <w:ind w:firstLine="708"/>
        <w:jc w:val="both"/>
      </w:pPr>
    </w:p>
    <w:p w14:paraId="5BAE5B64" w14:textId="77777777" w:rsidR="001A5B2B" w:rsidRDefault="001A5B2B" w:rsidP="001A5B2B">
      <w:pPr>
        <w:ind w:firstLine="708"/>
        <w:jc w:val="both"/>
      </w:pPr>
      <w:r>
        <w:t>Makamınızca da uygun görüldüğü takdirde olurlarınıza arz ederim.</w:t>
      </w:r>
    </w:p>
    <w:p w14:paraId="4AF4E577" w14:textId="77777777" w:rsidR="001A5B2B" w:rsidRDefault="001A5B2B" w:rsidP="001A5B2B">
      <w:pPr>
        <w:ind w:firstLine="708"/>
        <w:jc w:val="both"/>
      </w:pPr>
    </w:p>
    <w:p w14:paraId="3013F3C7" w14:textId="77777777" w:rsidR="001A5B2B" w:rsidRDefault="001A5B2B" w:rsidP="001A5B2B">
      <w:pPr>
        <w:pStyle w:val="GvdeMetni3"/>
        <w:tabs>
          <w:tab w:val="left" w:pos="580"/>
        </w:tabs>
        <w:jc w:val="left"/>
      </w:pPr>
      <w:r>
        <w:tab/>
        <w:t xml:space="preserve">                                                                                                  </w:t>
      </w:r>
    </w:p>
    <w:p w14:paraId="087BE234" w14:textId="77777777" w:rsidR="001A5B2B" w:rsidRDefault="001A5B2B" w:rsidP="001A5B2B">
      <w:pPr>
        <w:pStyle w:val="GvdeMetni3"/>
        <w:tabs>
          <w:tab w:val="left" w:pos="580"/>
        </w:tabs>
        <w:jc w:val="left"/>
      </w:pPr>
      <w:r>
        <w:t xml:space="preserve">                                                                                                                              Metin ARAL</w:t>
      </w:r>
    </w:p>
    <w:p w14:paraId="13A18E41" w14:textId="77777777" w:rsidR="001A5B2B" w:rsidRDefault="001A5B2B" w:rsidP="001A5B2B">
      <w:r>
        <w:t xml:space="preserve">                                                                                                                             Şube Müdürü</w:t>
      </w:r>
    </w:p>
    <w:p w14:paraId="37DB1148" w14:textId="77777777" w:rsidR="001A5B2B" w:rsidRDefault="001A5B2B" w:rsidP="001A5B2B"/>
    <w:p w14:paraId="6A32BD70" w14:textId="77777777" w:rsidR="001A5B2B" w:rsidRDefault="001A5B2B" w:rsidP="001A5B2B"/>
    <w:p w14:paraId="379A5A10" w14:textId="77777777" w:rsidR="001A5B2B" w:rsidRDefault="001A5B2B" w:rsidP="001A5B2B">
      <w:r>
        <w:tab/>
        <w:t xml:space="preserve">   </w:t>
      </w:r>
    </w:p>
    <w:p w14:paraId="377DF2A0" w14:textId="77777777" w:rsidR="001A5B2B" w:rsidRDefault="001A5B2B" w:rsidP="001A5B2B"/>
    <w:p w14:paraId="75D1C3A8" w14:textId="77777777" w:rsidR="001A5B2B" w:rsidRDefault="001A5B2B" w:rsidP="001A5B2B">
      <w:pPr>
        <w:jc w:val="center"/>
      </w:pPr>
    </w:p>
    <w:p w14:paraId="0B4BF494" w14:textId="77777777" w:rsidR="001A5B2B" w:rsidRDefault="001A5B2B" w:rsidP="001A5B2B">
      <w:pPr>
        <w:jc w:val="center"/>
      </w:pPr>
      <w:r>
        <w:t xml:space="preserve">OLUR </w:t>
      </w:r>
    </w:p>
    <w:p w14:paraId="7BF27EA5" w14:textId="77777777" w:rsidR="0063548E" w:rsidRDefault="0063548E" w:rsidP="001A5B2B">
      <w:pPr>
        <w:jc w:val="center"/>
      </w:pPr>
    </w:p>
    <w:p w14:paraId="20F17894" w14:textId="77777777" w:rsidR="001A5B2B" w:rsidRDefault="00E421D5" w:rsidP="001A5B2B">
      <w:pPr>
        <w:jc w:val="center"/>
      </w:pPr>
      <w:r>
        <w:t>29</w:t>
      </w:r>
      <w:r w:rsidR="0063548E">
        <w:t>/0</w:t>
      </w:r>
      <w:r>
        <w:t>4</w:t>
      </w:r>
      <w:r w:rsidR="0063548E">
        <w:t>/20</w:t>
      </w:r>
      <w:r>
        <w:t>20</w:t>
      </w:r>
    </w:p>
    <w:p w14:paraId="6AAB8A53" w14:textId="77777777" w:rsidR="001A5B2B" w:rsidRDefault="001A5B2B" w:rsidP="001A5B2B">
      <w:r>
        <w:t xml:space="preserve">                                                                  </w:t>
      </w:r>
      <w:r w:rsidR="00E421D5">
        <w:t>Yalçın TUNÇEL</w:t>
      </w:r>
    </w:p>
    <w:p w14:paraId="51E673B5" w14:textId="77777777" w:rsidR="001A5B2B" w:rsidRDefault="001A5B2B" w:rsidP="001A5B2B">
      <w:pPr>
        <w:jc w:val="center"/>
      </w:pPr>
      <w:r>
        <w:t>İlçe Milli Eğitim Müdürü</w:t>
      </w:r>
    </w:p>
    <w:p w14:paraId="10F1D3A1" w14:textId="77777777" w:rsidR="001A5B2B" w:rsidRDefault="001A5B2B" w:rsidP="001A5B2B">
      <w:pPr>
        <w:jc w:val="center"/>
      </w:pPr>
    </w:p>
    <w:p w14:paraId="2850780B" w14:textId="77777777" w:rsidR="001A5B2B" w:rsidRDefault="001A5B2B" w:rsidP="001A5B2B">
      <w:pPr>
        <w:jc w:val="center"/>
      </w:pPr>
    </w:p>
    <w:p w14:paraId="321A0C72" w14:textId="77777777" w:rsidR="001A5B2B" w:rsidRDefault="001A5B2B" w:rsidP="001A5B2B">
      <w:pPr>
        <w:jc w:val="center"/>
      </w:pPr>
    </w:p>
    <w:p w14:paraId="2C5C5213" w14:textId="77777777" w:rsidR="001A5B2B" w:rsidRDefault="001A5B2B" w:rsidP="001A5B2B">
      <w:pPr>
        <w:jc w:val="center"/>
      </w:pPr>
    </w:p>
    <w:p w14:paraId="6CC56284" w14:textId="77777777" w:rsidR="001A5B2B" w:rsidRDefault="001A5B2B" w:rsidP="001A5B2B">
      <w:r>
        <w:t>PİYASA ARAŞTIRMASI YAPACAK ŞAHISLAR</w:t>
      </w:r>
    </w:p>
    <w:p w14:paraId="6B6143F5" w14:textId="77777777" w:rsidR="001A5B2B" w:rsidRDefault="001A5B2B" w:rsidP="001A5B2B"/>
    <w:p w14:paraId="0D78FE53" w14:textId="77777777" w:rsidR="001A5B2B" w:rsidRDefault="001A5B2B" w:rsidP="001A5B2B">
      <w:r>
        <w:t>SIRA NO:</w:t>
      </w:r>
      <w:r>
        <w:tab/>
        <w:t>ADI VE SOYADI:</w:t>
      </w:r>
      <w:r>
        <w:tab/>
      </w:r>
      <w:r>
        <w:tab/>
      </w:r>
      <w:r>
        <w:tab/>
      </w:r>
      <w:r>
        <w:tab/>
        <w:t>UNVANI:</w:t>
      </w:r>
    </w:p>
    <w:p w14:paraId="75C1746A" w14:textId="77777777" w:rsidR="001A5B2B" w:rsidRDefault="001A5B2B" w:rsidP="001A5B2B"/>
    <w:p w14:paraId="199C048A" w14:textId="77777777" w:rsidR="001A5B2B" w:rsidRDefault="001A5B2B" w:rsidP="001A5B2B">
      <w:r>
        <w:t>1</w:t>
      </w:r>
      <w:r>
        <w:tab/>
      </w:r>
      <w:r>
        <w:tab/>
        <w:t>Metin ARAL</w:t>
      </w:r>
      <w:r>
        <w:tab/>
      </w:r>
      <w:r>
        <w:tab/>
      </w:r>
      <w:r>
        <w:tab/>
        <w:t xml:space="preserve">                 Şube Müdürü</w:t>
      </w:r>
    </w:p>
    <w:p w14:paraId="1166E9B1" w14:textId="77777777" w:rsidR="001A5B2B" w:rsidRDefault="001A5B2B" w:rsidP="001A5B2B">
      <w:pPr>
        <w:tabs>
          <w:tab w:val="left" w:pos="708"/>
          <w:tab w:val="left" w:pos="1416"/>
          <w:tab w:val="left" w:pos="2124"/>
          <w:tab w:val="left" w:pos="2832"/>
          <w:tab w:val="left" w:pos="5460"/>
        </w:tabs>
      </w:pPr>
      <w:r>
        <w:t xml:space="preserve">2 </w:t>
      </w:r>
      <w:r>
        <w:tab/>
      </w:r>
      <w:r>
        <w:tab/>
        <w:t xml:space="preserve">Haşim TURŞAK                                     Şef </w:t>
      </w:r>
    </w:p>
    <w:p w14:paraId="341FF0AF" w14:textId="77777777" w:rsidR="001A5B2B" w:rsidRDefault="0063548E" w:rsidP="001A5B2B">
      <w:r>
        <w:t>3</w:t>
      </w:r>
      <w:r>
        <w:tab/>
      </w:r>
      <w:r>
        <w:tab/>
      </w:r>
      <w:r w:rsidR="00E421D5">
        <w:t>Uğur Çağrı NAKIŞ</w:t>
      </w:r>
      <w:r>
        <w:tab/>
        <w:t xml:space="preserve">                 </w:t>
      </w:r>
      <w:r w:rsidR="001A5B2B">
        <w:t xml:space="preserve"> </w:t>
      </w:r>
      <w:r w:rsidR="00E421D5">
        <w:t xml:space="preserve">           </w:t>
      </w:r>
      <w:r w:rsidR="001A5B2B">
        <w:t>Memur</w:t>
      </w:r>
    </w:p>
    <w:p w14:paraId="48614B0E" w14:textId="77777777" w:rsidR="005873A9" w:rsidRDefault="005873A9" w:rsidP="002E21F0">
      <w:pPr>
        <w:rPr>
          <w:sz w:val="20"/>
          <w:szCs w:val="20"/>
        </w:rPr>
      </w:pPr>
    </w:p>
    <w:p w14:paraId="57893DFD" w14:textId="77777777" w:rsidR="001A5B2B" w:rsidRDefault="001A5B2B" w:rsidP="002E21F0">
      <w:pPr>
        <w:rPr>
          <w:sz w:val="20"/>
          <w:szCs w:val="20"/>
        </w:rPr>
      </w:pPr>
    </w:p>
    <w:p w14:paraId="471BEDF3" w14:textId="77777777" w:rsidR="001A5B2B" w:rsidRDefault="001A5B2B" w:rsidP="002E21F0">
      <w:pPr>
        <w:rPr>
          <w:sz w:val="20"/>
          <w:szCs w:val="20"/>
        </w:rPr>
      </w:pPr>
    </w:p>
    <w:p w14:paraId="1584515B" w14:textId="77777777" w:rsidR="001A5B2B" w:rsidRDefault="001A5B2B" w:rsidP="002E21F0">
      <w:pPr>
        <w:rPr>
          <w:sz w:val="20"/>
          <w:szCs w:val="20"/>
        </w:rPr>
      </w:pPr>
    </w:p>
    <w:p w14:paraId="1031CDE1" w14:textId="77777777" w:rsidR="001A5B2B" w:rsidRDefault="001A5B2B" w:rsidP="002E21F0">
      <w:pPr>
        <w:rPr>
          <w:sz w:val="20"/>
          <w:szCs w:val="20"/>
        </w:rPr>
      </w:pPr>
    </w:p>
    <w:p w14:paraId="61B3DE98" w14:textId="77777777" w:rsidR="001A5B2B" w:rsidRDefault="001A5B2B" w:rsidP="002E21F0">
      <w:pPr>
        <w:rPr>
          <w:sz w:val="20"/>
          <w:szCs w:val="20"/>
        </w:rPr>
      </w:pPr>
    </w:p>
    <w:p w14:paraId="4C6F4D5A" w14:textId="77777777" w:rsidR="00957574" w:rsidRDefault="00957574" w:rsidP="00F366AE">
      <w:pPr>
        <w:jc w:val="center"/>
      </w:pPr>
    </w:p>
    <w:p w14:paraId="64F75141" w14:textId="77777777" w:rsidR="00F366AE" w:rsidRDefault="00F366AE" w:rsidP="00F366AE">
      <w:pPr>
        <w:jc w:val="center"/>
      </w:pPr>
      <w:r>
        <w:t>PİYASA ARAŞTIRMASI</w:t>
      </w:r>
    </w:p>
    <w:p w14:paraId="7EF52977" w14:textId="77777777" w:rsidR="000E7CA9" w:rsidRDefault="000E7CA9" w:rsidP="00F366AE">
      <w:pPr>
        <w:pStyle w:val="Balk2"/>
      </w:pPr>
    </w:p>
    <w:p w14:paraId="1E44A7EE" w14:textId="77777777" w:rsidR="00F366AE" w:rsidRDefault="00F366AE" w:rsidP="00F366AE">
      <w:pPr>
        <w:jc w:val="center"/>
      </w:pPr>
      <w:r>
        <w:t>İLGİLİ FİRMAYA</w:t>
      </w:r>
    </w:p>
    <w:p w14:paraId="4AEB05F0" w14:textId="77777777" w:rsidR="000E7CA9" w:rsidRDefault="000E7CA9" w:rsidP="00F366AE">
      <w:pPr>
        <w:jc w:val="center"/>
      </w:pPr>
    </w:p>
    <w:p w14:paraId="354FB609" w14:textId="77777777" w:rsidR="000E7CA9" w:rsidRDefault="000E7CA9" w:rsidP="000E7C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</w:t>
      </w:r>
    </w:p>
    <w:p w14:paraId="4E0735AF" w14:textId="77777777" w:rsidR="000E7CA9" w:rsidRDefault="000E7CA9" w:rsidP="000E7CA9"/>
    <w:p w14:paraId="05A3602E" w14:textId="77777777" w:rsidR="000E7CA9" w:rsidRDefault="00D00E44" w:rsidP="007A733F">
      <w:pPr>
        <w:ind w:firstLine="708"/>
        <w:jc w:val="both"/>
      </w:pPr>
      <w:r>
        <w:t>Müdürlüğüm</w:t>
      </w:r>
      <w:r w:rsidR="00256570">
        <w:t>ü</w:t>
      </w:r>
      <w:r w:rsidR="001D6556">
        <w:t xml:space="preserve">ze bağlı </w:t>
      </w:r>
      <w:r w:rsidR="000979E8">
        <w:t xml:space="preserve">temel eğitim </w:t>
      </w:r>
      <w:r w:rsidR="001D6556">
        <w:t>okullarımızın temizlik</w:t>
      </w:r>
      <w:r w:rsidR="00284CAC">
        <w:t xml:space="preserve"> malzemelerine</w:t>
      </w:r>
      <w:r w:rsidR="00122709">
        <w:t xml:space="preserve"> ihtiyacı vardır. Bu </w:t>
      </w:r>
      <w:r w:rsidR="001D6556">
        <w:t>m</w:t>
      </w:r>
      <w:r w:rsidR="00EE0656">
        <w:t>alzemelerin</w:t>
      </w:r>
      <w:r w:rsidR="00AD0653">
        <w:t xml:space="preserve"> alımı </w:t>
      </w:r>
      <w:r w:rsidR="000E7CA9">
        <w:t>4734 Sayılı Kamu İhale Kanunu</w:t>
      </w:r>
      <w:r w:rsidR="00EB245D">
        <w:t>’</w:t>
      </w:r>
      <w:r w:rsidR="000E7CA9">
        <w:t>nun 22</w:t>
      </w:r>
      <w:r w:rsidR="00C673A5">
        <w:t xml:space="preserve"> </w:t>
      </w:r>
      <w:r w:rsidR="000E7CA9">
        <w:t>d.</w:t>
      </w:r>
      <w:r w:rsidR="00EB245D">
        <w:t xml:space="preserve"> </w:t>
      </w:r>
      <w:r w:rsidR="000E7CA9">
        <w:t>Maddesi</w:t>
      </w:r>
      <w:r w:rsidR="00EB245D">
        <w:t xml:space="preserve"> </w:t>
      </w:r>
      <w:r w:rsidR="003851F4">
        <w:t>gereğince aşağıda</w:t>
      </w:r>
      <w:r w:rsidR="000E7CA9">
        <w:t xml:space="preserve"> cinsi ve miktarları belirtilen </w:t>
      </w:r>
      <w:r w:rsidR="000979E8">
        <w:t>m</w:t>
      </w:r>
      <w:r w:rsidR="000E7CA9">
        <w:t xml:space="preserve">alzemeler satın alınacaktır. </w:t>
      </w:r>
      <w:r w:rsidR="00EB245D" w:rsidRPr="00EB245D">
        <w:t>S</w:t>
      </w:r>
      <w:r w:rsidR="000E7CA9" w:rsidRPr="00EB245D">
        <w:t>öz</w:t>
      </w:r>
      <w:r w:rsidR="000E7CA9">
        <w:t xml:space="preserve"> konusu </w:t>
      </w:r>
      <w:r w:rsidR="000979E8">
        <w:t>m</w:t>
      </w:r>
      <w:r w:rsidR="000E7CA9">
        <w:t xml:space="preserve">alzemelerin K.D.V. </w:t>
      </w:r>
      <w:r w:rsidR="000979E8">
        <w:t>h</w:t>
      </w:r>
      <w:r w:rsidR="000E7CA9">
        <w:t>ariç birim fiyatlarını karşılarına yazılarak bildi</w:t>
      </w:r>
      <w:r w:rsidR="00122709">
        <w:t>rilmesini arz ederim………/…….</w:t>
      </w:r>
      <w:r w:rsidR="00EB245D">
        <w:t xml:space="preserve"> </w:t>
      </w:r>
      <w:r w:rsidR="00122709">
        <w:t>/20</w:t>
      </w:r>
      <w:r w:rsidR="000979E8">
        <w:t>20</w:t>
      </w:r>
    </w:p>
    <w:p w14:paraId="67AD83E0" w14:textId="77777777" w:rsidR="000E7CA9" w:rsidRDefault="000E7CA9" w:rsidP="000E7CA9">
      <w:pPr>
        <w:ind w:firstLine="708"/>
      </w:pPr>
    </w:p>
    <w:p w14:paraId="06A906F0" w14:textId="77777777" w:rsidR="000E7CA9" w:rsidRDefault="000E7CA9" w:rsidP="000E7CA9">
      <w:pPr>
        <w:ind w:firstLine="708"/>
      </w:pPr>
    </w:p>
    <w:p w14:paraId="1D7BE182" w14:textId="77777777" w:rsidR="00EE0656" w:rsidRDefault="00EE0656" w:rsidP="00EE0656">
      <w:pPr>
        <w:ind w:firstLine="708"/>
        <w:rPr>
          <w:b/>
          <w:bCs/>
        </w:rPr>
      </w:pPr>
      <w:r>
        <w:t xml:space="preserve">NOT: </w:t>
      </w:r>
      <w:r>
        <w:rPr>
          <w:b/>
          <w:bCs/>
        </w:rPr>
        <w:t>Birim Fiyatlara KDV Hariçtir.</w:t>
      </w:r>
    </w:p>
    <w:p w14:paraId="3486F42C" w14:textId="77777777" w:rsidR="00EE0656" w:rsidRDefault="00EE0656" w:rsidP="00EE0656"/>
    <w:p w14:paraId="3851FB73" w14:textId="77777777" w:rsidR="00EE0656" w:rsidRDefault="00EE0656" w:rsidP="00EE0656"/>
    <w:p w14:paraId="3C283ED9" w14:textId="77777777" w:rsidR="00EE0656" w:rsidRDefault="00EE0656" w:rsidP="00EE0656">
      <w:r>
        <w:t>Metin ARAL</w:t>
      </w:r>
      <w:r>
        <w:tab/>
      </w:r>
      <w:r>
        <w:tab/>
        <w:t xml:space="preserve">               </w:t>
      </w:r>
      <w:r w:rsidR="001003A2">
        <w:t>Haşim TURŞAK</w:t>
      </w:r>
      <w:r>
        <w:tab/>
      </w:r>
      <w:r>
        <w:tab/>
      </w:r>
      <w:r>
        <w:tab/>
        <w:t xml:space="preserve">    </w:t>
      </w:r>
      <w:r w:rsidR="003D7EE8">
        <w:t>Uğur Çağrı</w:t>
      </w:r>
      <w:r w:rsidR="008833F9">
        <w:t xml:space="preserve"> </w:t>
      </w:r>
      <w:r w:rsidR="003D7EE8">
        <w:t>NAKIŞ</w:t>
      </w:r>
      <w:r w:rsidR="00256570">
        <w:t xml:space="preserve">        </w:t>
      </w:r>
      <w:r>
        <w:t>Şube Müdürü</w:t>
      </w:r>
      <w:r>
        <w:tab/>
      </w:r>
      <w:r>
        <w:tab/>
        <w:t xml:space="preserve">             </w:t>
      </w:r>
      <w:r w:rsidR="00256570">
        <w:t xml:space="preserve">       </w:t>
      </w:r>
      <w:r>
        <w:t>Şef</w:t>
      </w:r>
      <w:r>
        <w:tab/>
      </w:r>
      <w:r>
        <w:tab/>
      </w:r>
      <w:r>
        <w:tab/>
      </w:r>
      <w:r w:rsidR="001003A2">
        <w:t xml:space="preserve">                       </w:t>
      </w:r>
      <w:r w:rsidR="00256570">
        <w:t xml:space="preserve">  </w:t>
      </w:r>
      <w:r w:rsidR="001003A2">
        <w:t>Memur</w:t>
      </w:r>
    </w:p>
    <w:p w14:paraId="6EFFDD07" w14:textId="77777777" w:rsidR="003C1CBA" w:rsidRDefault="003C1CBA" w:rsidP="00AD0653"/>
    <w:p w14:paraId="68CF3958" w14:textId="77777777" w:rsidR="009D66ED" w:rsidRDefault="00EE7BD8" w:rsidP="00AD065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</w:p>
    <w:p w14:paraId="70D7E312" w14:textId="77777777" w:rsidR="009D66ED" w:rsidRDefault="009D66ED" w:rsidP="00AD0653">
      <w:pPr>
        <w:rPr>
          <w:sz w:val="20"/>
          <w:szCs w:val="20"/>
        </w:rPr>
      </w:pPr>
    </w:p>
    <w:p w14:paraId="252F1E48" w14:textId="77777777" w:rsidR="00AD0653" w:rsidRDefault="00EE7BD8" w:rsidP="009D66E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İLÇE MİLLİ EĞİTİM </w:t>
      </w:r>
      <w:r w:rsidR="00AD0653">
        <w:rPr>
          <w:sz w:val="20"/>
          <w:szCs w:val="20"/>
        </w:rPr>
        <w:t>MÜDÜRLÜĞÜNE</w:t>
      </w:r>
    </w:p>
    <w:p w14:paraId="1BA963A2" w14:textId="77777777" w:rsidR="00AD0653" w:rsidRDefault="00AD0653" w:rsidP="00AD0653">
      <w:pPr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E7BD8"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  <w:u w:val="single"/>
        </w:rPr>
        <w:t>BULANIK</w:t>
      </w:r>
    </w:p>
    <w:p w14:paraId="4C600F86" w14:textId="77777777" w:rsidR="000E7CA9" w:rsidRDefault="000E7CA9" w:rsidP="000E7CA9">
      <w:pPr>
        <w:rPr>
          <w:sz w:val="20"/>
          <w:szCs w:val="20"/>
        </w:rPr>
      </w:pPr>
    </w:p>
    <w:p w14:paraId="1C406112" w14:textId="77777777" w:rsidR="000E7CA9" w:rsidRDefault="000E7CA9" w:rsidP="000E7CA9">
      <w:pPr>
        <w:rPr>
          <w:sz w:val="20"/>
          <w:szCs w:val="20"/>
        </w:rPr>
      </w:pPr>
    </w:p>
    <w:p w14:paraId="6CD8BDC3" w14:textId="77777777" w:rsidR="000E7CA9" w:rsidRDefault="000E7CA9" w:rsidP="000E7CA9">
      <w:pPr>
        <w:rPr>
          <w:sz w:val="20"/>
          <w:szCs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271"/>
        <w:gridCol w:w="2948"/>
        <w:gridCol w:w="1559"/>
        <w:gridCol w:w="2110"/>
      </w:tblGrid>
      <w:tr w:rsidR="00F366AE" w14:paraId="04416D84" w14:textId="77777777" w:rsidTr="008833F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4D3F4" w14:textId="77777777" w:rsidR="00F366AE" w:rsidRDefault="00F366AE" w:rsidP="006505F6">
            <w:r>
              <w:t>SIRA NO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42A0F" w14:textId="77777777" w:rsidR="00F366AE" w:rsidRDefault="00F366AE" w:rsidP="006505F6">
            <w:r>
              <w:t>MALIN CİNSİ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E42EF" w14:textId="77777777" w:rsidR="00F366AE" w:rsidRDefault="00F366AE" w:rsidP="006505F6">
            <w:r>
              <w:t>MİKTARI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AC197" w14:textId="77777777" w:rsidR="00F366AE" w:rsidRDefault="00F366AE" w:rsidP="006505F6">
            <w:r>
              <w:t>BİRİM FİYATI (KDV HARİÇ)</w:t>
            </w:r>
          </w:p>
        </w:tc>
      </w:tr>
      <w:tr w:rsidR="00FA148A" w14:paraId="0D92F879" w14:textId="77777777" w:rsidTr="008833F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30225" w14:textId="77777777" w:rsidR="00FA148A" w:rsidRDefault="00FA148A" w:rsidP="00656856">
            <w: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3130" w14:textId="77777777" w:rsidR="00FA148A" w:rsidRDefault="00FA148A" w:rsidP="00656856">
            <w:r>
              <w:t>Çamaşır Suyu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DFEB" w14:textId="77777777" w:rsidR="00FA148A" w:rsidRDefault="00FA148A">
            <w:r w:rsidRPr="0094671F">
              <w:t xml:space="preserve">1 </w:t>
            </w:r>
            <w:r w:rsidR="00957574">
              <w:t>Kilo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2045" w14:textId="77777777" w:rsidR="00FA148A" w:rsidRDefault="00FA148A" w:rsidP="006505F6"/>
        </w:tc>
      </w:tr>
      <w:tr w:rsidR="00FA148A" w14:paraId="784BBA62" w14:textId="77777777" w:rsidTr="008833F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2E1AB" w14:textId="77777777" w:rsidR="00FA148A" w:rsidRDefault="00FA148A" w:rsidP="00656856">
            <w: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414D" w14:textId="77777777" w:rsidR="00FA148A" w:rsidRDefault="00FA148A" w:rsidP="00656856">
            <w:r>
              <w:t>Yüzey Temizleyici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FB32" w14:textId="77777777" w:rsidR="00FA148A" w:rsidRDefault="00FA148A">
            <w:r w:rsidRPr="0094671F">
              <w:t xml:space="preserve">1 </w:t>
            </w:r>
            <w:r w:rsidR="00957574">
              <w:t>Kilo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66EF" w14:textId="77777777" w:rsidR="00FA148A" w:rsidRDefault="00FA148A" w:rsidP="006505F6"/>
        </w:tc>
      </w:tr>
      <w:tr w:rsidR="00FA148A" w14:paraId="091B1571" w14:textId="77777777" w:rsidTr="008833F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A4075" w14:textId="77777777" w:rsidR="00FA148A" w:rsidRDefault="00FA148A" w:rsidP="00CA24BA">
            <w: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8FE9" w14:textId="77777777" w:rsidR="00FA148A" w:rsidRDefault="000979E8" w:rsidP="00CA24BA">
            <w:r>
              <w:t>Sıvı sabun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BB74" w14:textId="77777777" w:rsidR="00FA148A" w:rsidRDefault="00FA148A">
            <w:r w:rsidRPr="0094671F">
              <w:t xml:space="preserve">1 </w:t>
            </w:r>
            <w:r w:rsidR="00957574">
              <w:t>K</w:t>
            </w:r>
            <w:r w:rsidR="000979E8">
              <w:t>ilo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3ADE" w14:textId="77777777" w:rsidR="00FA148A" w:rsidRDefault="00FA148A" w:rsidP="00CA24BA"/>
        </w:tc>
      </w:tr>
      <w:tr w:rsidR="00FA148A" w14:paraId="5CE54BA7" w14:textId="77777777" w:rsidTr="008833F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24BC4" w14:textId="77777777" w:rsidR="00FA148A" w:rsidRDefault="00FA148A" w:rsidP="00CA24BA">
            <w: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957E" w14:textId="77777777" w:rsidR="00FA148A" w:rsidRDefault="000979E8" w:rsidP="00CA24BA">
            <w:r>
              <w:t>Kağıt Havlu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BCD7" w14:textId="77777777" w:rsidR="00FA148A" w:rsidRDefault="00FA148A">
            <w:r w:rsidRPr="0094671F">
              <w:t xml:space="preserve">1 </w:t>
            </w:r>
            <w:r w:rsidR="000979E8">
              <w:t>Koli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7B8B" w14:textId="77777777" w:rsidR="00FA148A" w:rsidRDefault="00FA148A" w:rsidP="00CA24BA"/>
        </w:tc>
      </w:tr>
      <w:tr w:rsidR="008833F9" w14:paraId="566CD7B3" w14:textId="77777777" w:rsidTr="008833F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6F" w14:textId="77777777" w:rsidR="008833F9" w:rsidRDefault="008833F9" w:rsidP="00CA24BA">
            <w:r>
              <w:t>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B533" w14:textId="77777777" w:rsidR="008833F9" w:rsidRDefault="008833F9" w:rsidP="00CA24BA">
            <w:r>
              <w:t>Çek</w:t>
            </w:r>
            <w:r w:rsidR="00896309">
              <w:t xml:space="preserve"> </w:t>
            </w:r>
            <w:r>
              <w:t>pas(saplı)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4E6D" w14:textId="77777777" w:rsidR="008833F9" w:rsidRPr="0094671F" w:rsidRDefault="008833F9">
            <w:r>
              <w:t>1 Adet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90D4" w14:textId="77777777" w:rsidR="008833F9" w:rsidRDefault="008833F9" w:rsidP="00CA24BA"/>
        </w:tc>
      </w:tr>
      <w:tr w:rsidR="008833F9" w14:paraId="700C0787" w14:textId="77777777" w:rsidTr="008833F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E132" w14:textId="77777777" w:rsidR="008833F9" w:rsidRDefault="008833F9" w:rsidP="00CA24BA">
            <w:r>
              <w:t>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F59B" w14:textId="77777777" w:rsidR="008833F9" w:rsidRDefault="008833F9" w:rsidP="00CA24BA">
            <w:r>
              <w:t>Paspas(saplı)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2F39" w14:textId="77777777" w:rsidR="008833F9" w:rsidRPr="0094671F" w:rsidRDefault="008833F9">
            <w:r>
              <w:t>1 Adet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778C" w14:textId="77777777" w:rsidR="008833F9" w:rsidRDefault="008833F9" w:rsidP="00CA24BA"/>
        </w:tc>
      </w:tr>
      <w:tr w:rsidR="008833F9" w14:paraId="4279C51F" w14:textId="77777777" w:rsidTr="008833F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C5CC" w14:textId="77777777" w:rsidR="008833F9" w:rsidRDefault="008833F9" w:rsidP="00CA24BA">
            <w:r>
              <w:t>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F168" w14:textId="77777777" w:rsidR="008833F9" w:rsidRDefault="008833F9" w:rsidP="00CA24BA">
            <w:r>
              <w:t>Fırça (saplı)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1BDD" w14:textId="77777777" w:rsidR="008833F9" w:rsidRDefault="008833F9">
            <w:r>
              <w:t>1 Adet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DB82" w14:textId="77777777" w:rsidR="008833F9" w:rsidRDefault="008833F9" w:rsidP="00CA24BA"/>
        </w:tc>
      </w:tr>
      <w:tr w:rsidR="00FA148A" w14:paraId="7344A461" w14:textId="77777777" w:rsidTr="008833F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0742" w14:textId="77777777" w:rsidR="00FA148A" w:rsidRDefault="00FA148A" w:rsidP="006505F6">
            <w:r>
              <w:t>TOPLAM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5661" w14:textId="77777777" w:rsidR="00FA148A" w:rsidRDefault="00FA148A" w:rsidP="006505F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9430" w14:textId="77777777" w:rsidR="00FA148A" w:rsidRDefault="00FA148A" w:rsidP="006505F6"/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E42E" w14:textId="77777777" w:rsidR="00FA148A" w:rsidRDefault="00FA148A" w:rsidP="006505F6"/>
        </w:tc>
      </w:tr>
    </w:tbl>
    <w:p w14:paraId="2B631E1E" w14:textId="77777777" w:rsidR="005873A9" w:rsidRDefault="005873A9" w:rsidP="005873A9">
      <w:pPr>
        <w:rPr>
          <w:sz w:val="20"/>
          <w:szCs w:val="20"/>
        </w:rPr>
      </w:pPr>
    </w:p>
    <w:p w14:paraId="14872890" w14:textId="77777777" w:rsidR="005873A9" w:rsidRDefault="005873A9" w:rsidP="005873A9">
      <w:pPr>
        <w:rPr>
          <w:sz w:val="20"/>
          <w:szCs w:val="20"/>
        </w:rPr>
      </w:pPr>
    </w:p>
    <w:p w14:paraId="202BD09D" w14:textId="77777777" w:rsidR="005873A9" w:rsidRDefault="005873A9" w:rsidP="005873A9">
      <w:pPr>
        <w:rPr>
          <w:sz w:val="20"/>
          <w:szCs w:val="20"/>
        </w:rPr>
      </w:pPr>
    </w:p>
    <w:p w14:paraId="4BEEE8A2" w14:textId="77777777" w:rsidR="005873A9" w:rsidRDefault="005873A9" w:rsidP="005873A9">
      <w:pPr>
        <w:rPr>
          <w:sz w:val="20"/>
          <w:szCs w:val="20"/>
        </w:rPr>
      </w:pPr>
    </w:p>
    <w:p w14:paraId="275F6146" w14:textId="77777777" w:rsidR="00F366AE" w:rsidRDefault="00F366AE" w:rsidP="00F366AE">
      <w:pPr>
        <w:jc w:val="center"/>
      </w:pPr>
    </w:p>
    <w:p w14:paraId="11238CC7" w14:textId="77777777" w:rsidR="00D460E6" w:rsidRDefault="00D460E6" w:rsidP="005873A9">
      <w:pPr>
        <w:rPr>
          <w:sz w:val="20"/>
          <w:szCs w:val="20"/>
        </w:rPr>
      </w:pPr>
    </w:p>
    <w:p w14:paraId="1BDC79AC" w14:textId="77777777" w:rsidR="00AD113F" w:rsidRDefault="00AD113F" w:rsidP="005873A9">
      <w:pPr>
        <w:rPr>
          <w:sz w:val="20"/>
          <w:szCs w:val="20"/>
        </w:rPr>
      </w:pPr>
    </w:p>
    <w:p w14:paraId="74348AFB" w14:textId="77777777" w:rsidR="00AD113F" w:rsidRDefault="00AD113F" w:rsidP="005873A9">
      <w:pPr>
        <w:rPr>
          <w:sz w:val="20"/>
          <w:szCs w:val="20"/>
        </w:rPr>
      </w:pPr>
    </w:p>
    <w:p w14:paraId="1EC4B4AC" w14:textId="77777777" w:rsidR="00AD113F" w:rsidRDefault="00AD113F" w:rsidP="005873A9">
      <w:pPr>
        <w:rPr>
          <w:sz w:val="20"/>
          <w:szCs w:val="20"/>
        </w:rPr>
      </w:pPr>
    </w:p>
    <w:p w14:paraId="7B53FD21" w14:textId="77777777" w:rsidR="007A733F" w:rsidRDefault="007A733F" w:rsidP="005873A9">
      <w:pPr>
        <w:rPr>
          <w:sz w:val="20"/>
          <w:szCs w:val="20"/>
        </w:rPr>
      </w:pPr>
    </w:p>
    <w:p w14:paraId="6022C23D" w14:textId="77777777" w:rsidR="005D67A2" w:rsidRDefault="005D67A2" w:rsidP="005873A9">
      <w:pPr>
        <w:rPr>
          <w:sz w:val="20"/>
          <w:szCs w:val="20"/>
        </w:rPr>
      </w:pPr>
    </w:p>
    <w:p w14:paraId="308283B0" w14:textId="77777777" w:rsidR="005D67A2" w:rsidRDefault="005D67A2" w:rsidP="005873A9">
      <w:pPr>
        <w:rPr>
          <w:sz w:val="20"/>
          <w:szCs w:val="20"/>
        </w:rPr>
      </w:pPr>
    </w:p>
    <w:p w14:paraId="1A02D580" w14:textId="77777777" w:rsidR="005D67A2" w:rsidRDefault="005D67A2" w:rsidP="005873A9">
      <w:pPr>
        <w:rPr>
          <w:sz w:val="20"/>
          <w:szCs w:val="20"/>
        </w:rPr>
      </w:pPr>
    </w:p>
    <w:p w14:paraId="79C54BD0" w14:textId="77777777" w:rsidR="005D67A2" w:rsidRDefault="005D67A2" w:rsidP="005873A9">
      <w:pPr>
        <w:rPr>
          <w:sz w:val="20"/>
          <w:szCs w:val="20"/>
        </w:rPr>
      </w:pPr>
    </w:p>
    <w:p w14:paraId="20FA733C" w14:textId="77777777" w:rsidR="005D67A2" w:rsidRDefault="005D67A2" w:rsidP="005873A9">
      <w:pPr>
        <w:rPr>
          <w:sz w:val="20"/>
          <w:szCs w:val="20"/>
        </w:rPr>
      </w:pPr>
    </w:p>
    <w:p w14:paraId="43238443" w14:textId="77777777" w:rsidR="007A733F" w:rsidRDefault="007A733F" w:rsidP="005873A9">
      <w:pPr>
        <w:rPr>
          <w:sz w:val="20"/>
          <w:szCs w:val="20"/>
        </w:rPr>
      </w:pPr>
    </w:p>
    <w:p w14:paraId="4495D269" w14:textId="77777777" w:rsidR="007A733F" w:rsidRDefault="007A733F" w:rsidP="005873A9">
      <w:pPr>
        <w:rPr>
          <w:sz w:val="20"/>
          <w:szCs w:val="20"/>
        </w:rPr>
      </w:pPr>
    </w:p>
    <w:p w14:paraId="42B5D857" w14:textId="77777777" w:rsidR="00EC55EE" w:rsidRDefault="00EC55EE" w:rsidP="002E21F0"/>
    <w:p w14:paraId="55396569" w14:textId="77777777" w:rsidR="005873A9" w:rsidRDefault="005873A9" w:rsidP="005873A9">
      <w:pPr>
        <w:jc w:val="center"/>
      </w:pPr>
    </w:p>
    <w:p w14:paraId="15F444E3" w14:textId="77777777" w:rsidR="00256570" w:rsidRDefault="00256570" w:rsidP="005873A9">
      <w:pPr>
        <w:jc w:val="center"/>
      </w:pPr>
    </w:p>
    <w:p w14:paraId="570386D7" w14:textId="77777777" w:rsidR="00256570" w:rsidRDefault="00256570" w:rsidP="005873A9">
      <w:pPr>
        <w:jc w:val="center"/>
      </w:pPr>
    </w:p>
    <w:p w14:paraId="3D58BFCC" w14:textId="77777777" w:rsidR="00F366AE" w:rsidRDefault="00F366AE" w:rsidP="00F366AE">
      <w:pPr>
        <w:pStyle w:val="Balk2"/>
        <w:rPr>
          <w:b/>
          <w:bCs/>
          <w:u w:val="none"/>
        </w:rPr>
      </w:pPr>
    </w:p>
    <w:p w14:paraId="10C2B8D9" w14:textId="77777777" w:rsidR="00F366AE" w:rsidRDefault="00F366AE" w:rsidP="00F366AE">
      <w:pPr>
        <w:pStyle w:val="Balk2"/>
        <w:rPr>
          <w:b/>
          <w:bCs/>
          <w:u w:val="none"/>
        </w:rPr>
      </w:pPr>
      <w:r>
        <w:rPr>
          <w:b/>
          <w:bCs/>
          <w:u w:val="none"/>
        </w:rPr>
        <w:t>YAZILI TEKLİF MEKTUBU</w:t>
      </w:r>
    </w:p>
    <w:p w14:paraId="193A181A" w14:textId="77777777" w:rsidR="00F366AE" w:rsidRDefault="00F366AE" w:rsidP="00F366AE">
      <w:pPr>
        <w:rPr>
          <w:b/>
          <w:bCs/>
        </w:rPr>
      </w:pPr>
    </w:p>
    <w:p w14:paraId="64BB6AEB" w14:textId="77777777" w:rsidR="00F366AE" w:rsidRDefault="00F366AE" w:rsidP="00F366AE">
      <w:pPr>
        <w:pStyle w:val="Balk1"/>
        <w:rPr>
          <w:u w:val="none"/>
        </w:rPr>
      </w:pPr>
      <w:r>
        <w:t>TEKLİF MEKTUBU</w:t>
      </w:r>
    </w:p>
    <w:p w14:paraId="0501B289" w14:textId="77777777" w:rsidR="00F366AE" w:rsidRDefault="00F366AE" w:rsidP="00F366AE">
      <w:pPr>
        <w:jc w:val="center"/>
      </w:pPr>
    </w:p>
    <w:p w14:paraId="2D2ADA3B" w14:textId="77777777" w:rsidR="00F366AE" w:rsidRDefault="00F366AE" w:rsidP="00F366AE">
      <w:pPr>
        <w:jc w:val="center"/>
      </w:pPr>
    </w:p>
    <w:p w14:paraId="6002E691" w14:textId="77777777" w:rsidR="00F366AE" w:rsidRDefault="00F366AE" w:rsidP="00F366AE">
      <w:pPr>
        <w:jc w:val="center"/>
      </w:pPr>
      <w:r>
        <w:t>İLGİLİ FİRMA SAHİBİNE</w:t>
      </w:r>
    </w:p>
    <w:p w14:paraId="6A544069" w14:textId="77777777" w:rsidR="00F366AE" w:rsidRDefault="00F366AE" w:rsidP="00F366AE">
      <w:pPr>
        <w:jc w:val="center"/>
        <w:rPr>
          <w:u w:val="single"/>
        </w:rPr>
      </w:pPr>
      <w:r>
        <w:t xml:space="preserve">                          </w:t>
      </w:r>
      <w:r>
        <w:rPr>
          <w:u w:val="single"/>
        </w:rPr>
        <w:t>BULANIK</w:t>
      </w:r>
    </w:p>
    <w:p w14:paraId="3D37E006" w14:textId="77777777" w:rsidR="005873A9" w:rsidRDefault="005873A9" w:rsidP="005873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</w:t>
      </w:r>
    </w:p>
    <w:p w14:paraId="239A24E4" w14:textId="77777777" w:rsidR="005873A9" w:rsidRDefault="001D6556" w:rsidP="005873A9">
      <w:pPr>
        <w:ind w:firstLine="708"/>
        <w:jc w:val="both"/>
      </w:pPr>
      <w:r>
        <w:t xml:space="preserve">Müdürlüğümüze bağlı okullarımızın temizlik malzemelerine ihtiyacı vardır. Bu malzemelerin alımı </w:t>
      </w:r>
      <w:r w:rsidR="00EE0656">
        <w:t>4734 Sayılı Kamu İhale Kanunu</w:t>
      </w:r>
      <w:r w:rsidR="00EB245D">
        <w:t>’</w:t>
      </w:r>
      <w:r w:rsidR="00EE0656">
        <w:t>nun 22 d.</w:t>
      </w:r>
      <w:r w:rsidR="00EB245D">
        <w:t xml:space="preserve"> </w:t>
      </w:r>
      <w:r w:rsidR="00EE0656">
        <w:t xml:space="preserve">Maddesine </w:t>
      </w:r>
      <w:r w:rsidR="0014350A">
        <w:t>gereğince aşağıda</w:t>
      </w:r>
      <w:r w:rsidR="00EE0656">
        <w:t xml:space="preserve"> cinsi ve miktarları belirtilen Malzemeler satın alınacaktır. </w:t>
      </w:r>
      <w:r w:rsidR="00EB245D">
        <w:t>S</w:t>
      </w:r>
      <w:r w:rsidR="00EE0656" w:rsidRPr="00EB245D">
        <w:t>öz k</w:t>
      </w:r>
      <w:r w:rsidR="00EE0656">
        <w:t xml:space="preserve">onusu Malzemelerin K.D.V. Hariç birim fiyatlarını karşılarına yazılarak, </w:t>
      </w:r>
      <w:r w:rsidR="00C140D9">
        <w:t xml:space="preserve">toplam tutarlarının </w:t>
      </w:r>
      <w:r w:rsidR="005873A9">
        <w:t>bildi</w:t>
      </w:r>
      <w:r w:rsidR="00E044FD">
        <w:t>rilmesini arz ederim………/…….</w:t>
      </w:r>
      <w:r w:rsidR="00EB245D">
        <w:t xml:space="preserve"> </w:t>
      </w:r>
      <w:r w:rsidR="00E044FD">
        <w:t>/2</w:t>
      </w:r>
      <w:r w:rsidR="00E551D6">
        <w:t>0</w:t>
      </w:r>
      <w:r w:rsidR="00EB245D">
        <w:t>20</w:t>
      </w:r>
    </w:p>
    <w:p w14:paraId="6B860914" w14:textId="77777777" w:rsidR="005873A9" w:rsidRDefault="005873A9" w:rsidP="005873A9">
      <w:pPr>
        <w:ind w:firstLine="708"/>
      </w:pPr>
    </w:p>
    <w:p w14:paraId="101744B2" w14:textId="77777777" w:rsidR="005873A9" w:rsidRDefault="005873A9" w:rsidP="005873A9">
      <w:pPr>
        <w:ind w:firstLine="708"/>
      </w:pPr>
    </w:p>
    <w:p w14:paraId="67B32106" w14:textId="77777777" w:rsidR="001003A2" w:rsidRDefault="001003A2" w:rsidP="001003A2">
      <w:pPr>
        <w:ind w:firstLine="708"/>
        <w:rPr>
          <w:b/>
          <w:bCs/>
        </w:rPr>
      </w:pPr>
      <w:r>
        <w:t xml:space="preserve">NOT: </w:t>
      </w:r>
      <w:r>
        <w:rPr>
          <w:b/>
          <w:bCs/>
        </w:rPr>
        <w:t>Birim Fiyatlara KDV Hariçtir.</w:t>
      </w:r>
    </w:p>
    <w:p w14:paraId="5E06E481" w14:textId="77777777" w:rsidR="001003A2" w:rsidRDefault="001003A2" w:rsidP="001003A2"/>
    <w:p w14:paraId="49791655" w14:textId="77777777" w:rsidR="001003A2" w:rsidRDefault="001003A2" w:rsidP="001003A2"/>
    <w:p w14:paraId="455AA32E" w14:textId="77777777" w:rsidR="003965D5" w:rsidRDefault="003965D5" w:rsidP="003965D5">
      <w:r>
        <w:t>Metin ARAL</w:t>
      </w:r>
      <w:r>
        <w:tab/>
      </w:r>
      <w:r>
        <w:tab/>
        <w:t xml:space="preserve">               Haşim TURŞAK</w:t>
      </w:r>
      <w:r>
        <w:tab/>
      </w:r>
      <w:r>
        <w:tab/>
      </w:r>
      <w:r>
        <w:tab/>
        <w:t xml:space="preserve">    Uğur Çağrı NAKIŞ        Şube Müdürü</w:t>
      </w:r>
      <w:r>
        <w:tab/>
      </w:r>
      <w:r>
        <w:tab/>
        <w:t xml:space="preserve">                    Şef</w:t>
      </w:r>
      <w:r>
        <w:tab/>
      </w:r>
      <w:r>
        <w:tab/>
      </w:r>
      <w:r>
        <w:tab/>
        <w:t xml:space="preserve">                         Memur</w:t>
      </w:r>
    </w:p>
    <w:p w14:paraId="4132EF8E" w14:textId="77777777" w:rsidR="009D66ED" w:rsidRDefault="009D66ED" w:rsidP="001003A2"/>
    <w:p w14:paraId="5A1CFE3D" w14:textId="77777777" w:rsidR="009D66ED" w:rsidRDefault="009D66ED" w:rsidP="001003A2"/>
    <w:p w14:paraId="25525A54" w14:textId="77777777" w:rsidR="00AD0653" w:rsidRDefault="00AD0653" w:rsidP="00AD0653"/>
    <w:p w14:paraId="63601F22" w14:textId="77777777" w:rsidR="00AD0653" w:rsidRDefault="00AD0653" w:rsidP="00AD0653"/>
    <w:p w14:paraId="7997344A" w14:textId="77777777" w:rsidR="002B4BC8" w:rsidRDefault="002B4BC8" w:rsidP="002B4BC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İLÇE MİLLİ EĞİTİM MÜDÜRLÜĞÜNE</w:t>
      </w:r>
    </w:p>
    <w:p w14:paraId="38BDEC06" w14:textId="77777777" w:rsidR="002B4BC8" w:rsidRDefault="002B4BC8" w:rsidP="002B4BC8">
      <w:pPr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</w:t>
      </w:r>
      <w:r>
        <w:rPr>
          <w:sz w:val="20"/>
          <w:szCs w:val="20"/>
          <w:u w:val="single"/>
        </w:rPr>
        <w:t>BULANIK</w:t>
      </w:r>
    </w:p>
    <w:p w14:paraId="691486CE" w14:textId="77777777" w:rsidR="005873A9" w:rsidRDefault="005873A9" w:rsidP="005D67A2">
      <w:pPr>
        <w:rPr>
          <w:sz w:val="20"/>
          <w:szCs w:val="20"/>
          <w:u w:val="single"/>
        </w:rPr>
      </w:pPr>
    </w:p>
    <w:p w14:paraId="53848ADD" w14:textId="77777777" w:rsidR="005873A9" w:rsidRDefault="005873A9" w:rsidP="005873A9">
      <w:pPr>
        <w:rPr>
          <w:sz w:val="20"/>
          <w:szCs w:val="20"/>
          <w:u w:val="single"/>
        </w:rPr>
      </w:pPr>
    </w:p>
    <w:p w14:paraId="1ED02E0F" w14:textId="77777777" w:rsidR="005873A9" w:rsidRDefault="005873A9" w:rsidP="005873A9">
      <w:pPr>
        <w:rPr>
          <w:sz w:val="20"/>
          <w:szCs w:val="20"/>
        </w:rPr>
      </w:pPr>
    </w:p>
    <w:p w14:paraId="3383ACE6" w14:textId="77777777" w:rsidR="005873A9" w:rsidRDefault="005873A9" w:rsidP="005873A9">
      <w:pPr>
        <w:rPr>
          <w:sz w:val="20"/>
          <w:szCs w:val="20"/>
        </w:rPr>
      </w:pPr>
    </w:p>
    <w:p w14:paraId="5D8CB6EA" w14:textId="77777777" w:rsidR="005873A9" w:rsidRDefault="005873A9" w:rsidP="005873A9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203"/>
        <w:gridCol w:w="2768"/>
        <w:gridCol w:w="1538"/>
        <w:gridCol w:w="1918"/>
        <w:gridCol w:w="1635"/>
      </w:tblGrid>
      <w:tr w:rsidR="00EE0656" w14:paraId="2DE948FA" w14:textId="77777777" w:rsidTr="003965D5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21428" w14:textId="77777777" w:rsidR="00EE0656" w:rsidRDefault="00EE0656" w:rsidP="00C401F9">
            <w:r>
              <w:t>SIRA NO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C4AFA" w14:textId="77777777" w:rsidR="00EE0656" w:rsidRDefault="00EE0656" w:rsidP="00C401F9">
            <w:r>
              <w:t>MALIN CİNSİ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529D1" w14:textId="77777777" w:rsidR="00EE0656" w:rsidRDefault="00EE0656" w:rsidP="00C401F9">
            <w:r>
              <w:t>MİKTARI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21E54" w14:textId="77777777" w:rsidR="00EE0656" w:rsidRDefault="00EE0656" w:rsidP="006505F6">
            <w:r>
              <w:t>BİRİM FİYATI (KDV HARİÇ)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4978" w14:textId="77777777" w:rsidR="00EE0656" w:rsidRDefault="00EE0656" w:rsidP="006505F6">
            <w:r>
              <w:t>TOPLAM</w:t>
            </w:r>
          </w:p>
        </w:tc>
      </w:tr>
      <w:tr w:rsidR="00C626FB" w14:paraId="192592FE" w14:textId="77777777" w:rsidTr="003965D5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16420" w14:textId="77777777" w:rsidR="00C626FB" w:rsidRDefault="00C626FB" w:rsidP="00C626FB">
            <w:r>
              <w:t>1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2080" w14:textId="4FCED13B" w:rsidR="00C626FB" w:rsidRDefault="00C626FB" w:rsidP="00C626FB">
            <w:r>
              <w:t>Çamaşır Suyu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B886" w14:textId="77777777" w:rsidR="00C626FB" w:rsidRDefault="00C626FB" w:rsidP="00C626FB">
            <w:r>
              <w:t>3500 Kg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C76A" w14:textId="77777777" w:rsidR="00C626FB" w:rsidRDefault="00C626FB" w:rsidP="00C626FB"/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2C6F" w14:textId="77777777" w:rsidR="00C626FB" w:rsidRDefault="00C626FB" w:rsidP="00C626FB"/>
        </w:tc>
      </w:tr>
      <w:tr w:rsidR="00C626FB" w14:paraId="4DA14870" w14:textId="77777777" w:rsidTr="003965D5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4C6B5" w14:textId="77777777" w:rsidR="00C626FB" w:rsidRDefault="00C626FB" w:rsidP="00C626FB">
            <w:r>
              <w:t>2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DC93" w14:textId="72AB9813" w:rsidR="00C626FB" w:rsidRDefault="00C626FB" w:rsidP="00C626FB">
            <w:r>
              <w:t>Yüzey Temizleyici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F6E7" w14:textId="77777777" w:rsidR="00C626FB" w:rsidRDefault="00C626FB" w:rsidP="00C626FB">
            <w:r>
              <w:t>4000 Kg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CD5E" w14:textId="77777777" w:rsidR="00C626FB" w:rsidRDefault="00C626FB" w:rsidP="00C626FB"/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53A2" w14:textId="77777777" w:rsidR="00C626FB" w:rsidRDefault="00C626FB" w:rsidP="00C626FB"/>
        </w:tc>
      </w:tr>
      <w:tr w:rsidR="00C626FB" w14:paraId="64975A13" w14:textId="77777777" w:rsidTr="003965D5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4E1AE" w14:textId="77777777" w:rsidR="00C626FB" w:rsidRDefault="00C626FB" w:rsidP="00C626FB">
            <w:r>
              <w:t>3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A6C1" w14:textId="66DECE74" w:rsidR="00C626FB" w:rsidRDefault="00C626FB" w:rsidP="00C626FB">
            <w:r>
              <w:t>Sıvı sabun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0C15" w14:textId="77777777" w:rsidR="00C626FB" w:rsidRDefault="00C626FB" w:rsidP="00C626FB">
            <w:r>
              <w:t>4000 Kg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76E5" w14:textId="77777777" w:rsidR="00C626FB" w:rsidRDefault="00C626FB" w:rsidP="00C626FB"/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ECEF" w14:textId="77777777" w:rsidR="00C626FB" w:rsidRDefault="00C626FB" w:rsidP="00C626FB"/>
        </w:tc>
      </w:tr>
      <w:tr w:rsidR="00C626FB" w14:paraId="0ABA2071" w14:textId="77777777" w:rsidTr="003965D5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76F29" w14:textId="77777777" w:rsidR="00C626FB" w:rsidRDefault="00C626FB" w:rsidP="00C626FB">
            <w:r>
              <w:t>4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2CB9" w14:textId="6793B4BE" w:rsidR="00C626FB" w:rsidRDefault="00C626FB" w:rsidP="00C626FB">
            <w:r>
              <w:t>Kâğıt Havlu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6ADC" w14:textId="079F8214" w:rsidR="00C626FB" w:rsidRDefault="00C626FB" w:rsidP="00C626FB">
            <w:r>
              <w:t>75 K</w:t>
            </w:r>
            <w:r w:rsidR="00A53358">
              <w:t>oli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2F7E" w14:textId="77777777" w:rsidR="00C626FB" w:rsidRDefault="00C626FB" w:rsidP="00C626FB"/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F01C" w14:textId="77777777" w:rsidR="00C626FB" w:rsidRDefault="00C626FB" w:rsidP="00C626FB"/>
        </w:tc>
      </w:tr>
      <w:tr w:rsidR="00C626FB" w14:paraId="2C801BB3" w14:textId="77777777" w:rsidTr="003965D5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405B" w14:textId="77777777" w:rsidR="00C626FB" w:rsidRDefault="00C626FB" w:rsidP="00C626FB">
            <w:r>
              <w:t>5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AA78" w14:textId="46AEE8A8" w:rsidR="00C626FB" w:rsidRDefault="00C626FB" w:rsidP="00C626FB">
            <w:r>
              <w:t>Çek pas(saplı)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750A" w14:textId="77777777" w:rsidR="00C626FB" w:rsidRDefault="00C626FB" w:rsidP="00C626FB">
            <w:r>
              <w:t>50 Adet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EA5C" w14:textId="77777777" w:rsidR="00C626FB" w:rsidRDefault="00C626FB" w:rsidP="00C626FB"/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8A37" w14:textId="77777777" w:rsidR="00C626FB" w:rsidRDefault="00C626FB" w:rsidP="00C626FB"/>
        </w:tc>
      </w:tr>
      <w:tr w:rsidR="00C626FB" w14:paraId="4ED78FA9" w14:textId="77777777" w:rsidTr="003965D5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72F3" w14:textId="77777777" w:rsidR="00C626FB" w:rsidRDefault="00C626FB" w:rsidP="00C626FB">
            <w:r>
              <w:t>6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B4B7" w14:textId="531A4E3B" w:rsidR="00C626FB" w:rsidRDefault="00C626FB" w:rsidP="00C626FB">
            <w:r>
              <w:t>Paspas(saplı)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7B31" w14:textId="77777777" w:rsidR="00C626FB" w:rsidRDefault="00C626FB" w:rsidP="00C626FB">
            <w:r>
              <w:t>50 Adet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CECE" w14:textId="77777777" w:rsidR="00C626FB" w:rsidRDefault="00C626FB" w:rsidP="00C626FB"/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A408" w14:textId="77777777" w:rsidR="00C626FB" w:rsidRDefault="00C626FB" w:rsidP="00C626FB"/>
        </w:tc>
      </w:tr>
      <w:tr w:rsidR="00C626FB" w14:paraId="2A3CC7AF" w14:textId="77777777" w:rsidTr="003965D5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2E8C" w14:textId="77777777" w:rsidR="00C626FB" w:rsidRDefault="00C626FB" w:rsidP="00C626FB">
            <w:r>
              <w:t>7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76C4" w14:textId="06BB42C5" w:rsidR="00C626FB" w:rsidRDefault="00C626FB" w:rsidP="00C626FB">
            <w:r>
              <w:t>Fırça (saplı)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2919" w14:textId="77777777" w:rsidR="00C626FB" w:rsidRDefault="00C626FB" w:rsidP="00C626FB">
            <w:r>
              <w:t xml:space="preserve">50 Adet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9380" w14:textId="77777777" w:rsidR="00C626FB" w:rsidRDefault="00C626FB" w:rsidP="00C626FB"/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7328" w14:textId="77777777" w:rsidR="00C626FB" w:rsidRDefault="00C626FB" w:rsidP="00C626FB"/>
        </w:tc>
      </w:tr>
      <w:tr w:rsidR="003965D5" w14:paraId="7F98DE99" w14:textId="77777777" w:rsidTr="003965D5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4BAE" w14:textId="77777777" w:rsidR="003965D5" w:rsidRDefault="003965D5" w:rsidP="00CA24BA"/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3A83" w14:textId="77777777" w:rsidR="003965D5" w:rsidRDefault="003965D5" w:rsidP="00CA24BA"/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8770" w14:textId="77777777" w:rsidR="003965D5" w:rsidRDefault="003965D5" w:rsidP="00CA24BA"/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90FA" w14:textId="77777777" w:rsidR="003965D5" w:rsidRDefault="003965D5" w:rsidP="001111A5"/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B6FE" w14:textId="77777777" w:rsidR="003965D5" w:rsidRDefault="003965D5" w:rsidP="006505F6"/>
        </w:tc>
      </w:tr>
      <w:tr w:rsidR="00F366AE" w14:paraId="4D12614A" w14:textId="77777777" w:rsidTr="003965D5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99DB" w14:textId="77777777" w:rsidR="00F366AE" w:rsidRDefault="00F366AE" w:rsidP="006505F6">
            <w:r>
              <w:t>TOPLAM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2D36" w14:textId="77777777" w:rsidR="00F366AE" w:rsidRDefault="00F366AE" w:rsidP="006505F6"/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7BD5" w14:textId="77777777" w:rsidR="00F366AE" w:rsidRDefault="00F366AE" w:rsidP="006505F6"/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8719" w14:textId="77777777" w:rsidR="00F366AE" w:rsidRDefault="00F366AE" w:rsidP="006505F6"/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B96E" w14:textId="77777777" w:rsidR="00F366AE" w:rsidRDefault="00F366AE" w:rsidP="006505F6"/>
        </w:tc>
      </w:tr>
    </w:tbl>
    <w:p w14:paraId="552B33CA" w14:textId="77777777" w:rsidR="00F21FB0" w:rsidRDefault="00F21FB0"/>
    <w:sectPr w:rsidR="00F21FB0" w:rsidSect="00F21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73A9"/>
    <w:rsid w:val="00016FE3"/>
    <w:rsid w:val="00025EA9"/>
    <w:rsid w:val="00026F1B"/>
    <w:rsid w:val="0006659D"/>
    <w:rsid w:val="00073103"/>
    <w:rsid w:val="0008517F"/>
    <w:rsid w:val="000979E8"/>
    <w:rsid w:val="000A102E"/>
    <w:rsid w:val="000E7CA9"/>
    <w:rsid w:val="001003A2"/>
    <w:rsid w:val="001027CF"/>
    <w:rsid w:val="00102BCD"/>
    <w:rsid w:val="00122709"/>
    <w:rsid w:val="001241B0"/>
    <w:rsid w:val="0014350A"/>
    <w:rsid w:val="001A5B2B"/>
    <w:rsid w:val="001D6556"/>
    <w:rsid w:val="00256570"/>
    <w:rsid w:val="0027492D"/>
    <w:rsid w:val="00284CAC"/>
    <w:rsid w:val="002B4BC8"/>
    <w:rsid w:val="002B64CB"/>
    <w:rsid w:val="002E21F0"/>
    <w:rsid w:val="002E4425"/>
    <w:rsid w:val="002F7343"/>
    <w:rsid w:val="003129BA"/>
    <w:rsid w:val="003222E9"/>
    <w:rsid w:val="003368DD"/>
    <w:rsid w:val="00346AEC"/>
    <w:rsid w:val="0035437D"/>
    <w:rsid w:val="00365D5E"/>
    <w:rsid w:val="003851F4"/>
    <w:rsid w:val="003965D5"/>
    <w:rsid w:val="003970B7"/>
    <w:rsid w:val="003C1CBA"/>
    <w:rsid w:val="003D7347"/>
    <w:rsid w:val="003D7EE8"/>
    <w:rsid w:val="003E4A8C"/>
    <w:rsid w:val="00427808"/>
    <w:rsid w:val="004742B2"/>
    <w:rsid w:val="004A0A46"/>
    <w:rsid w:val="004A4DDB"/>
    <w:rsid w:val="004F7353"/>
    <w:rsid w:val="00525DCE"/>
    <w:rsid w:val="0055291E"/>
    <w:rsid w:val="005873A9"/>
    <w:rsid w:val="005906BB"/>
    <w:rsid w:val="005A4D85"/>
    <w:rsid w:val="005A5421"/>
    <w:rsid w:val="005A7592"/>
    <w:rsid w:val="005D67A2"/>
    <w:rsid w:val="005E0882"/>
    <w:rsid w:val="005E7947"/>
    <w:rsid w:val="0063548E"/>
    <w:rsid w:val="00651CEB"/>
    <w:rsid w:val="00696C2C"/>
    <w:rsid w:val="006A326C"/>
    <w:rsid w:val="006A45E1"/>
    <w:rsid w:val="006B0AE5"/>
    <w:rsid w:val="006C0CDB"/>
    <w:rsid w:val="006D02CA"/>
    <w:rsid w:val="00725B10"/>
    <w:rsid w:val="00741A86"/>
    <w:rsid w:val="00757028"/>
    <w:rsid w:val="007829DB"/>
    <w:rsid w:val="007A733F"/>
    <w:rsid w:val="007B7D77"/>
    <w:rsid w:val="007C4F2A"/>
    <w:rsid w:val="007F386D"/>
    <w:rsid w:val="00816C8B"/>
    <w:rsid w:val="008461B8"/>
    <w:rsid w:val="00850F06"/>
    <w:rsid w:val="00874C01"/>
    <w:rsid w:val="00880692"/>
    <w:rsid w:val="008833F9"/>
    <w:rsid w:val="00896309"/>
    <w:rsid w:val="008B29DF"/>
    <w:rsid w:val="008C2376"/>
    <w:rsid w:val="008C463E"/>
    <w:rsid w:val="008D16A4"/>
    <w:rsid w:val="008E1002"/>
    <w:rsid w:val="0092065E"/>
    <w:rsid w:val="00944CB0"/>
    <w:rsid w:val="009552C9"/>
    <w:rsid w:val="0095548D"/>
    <w:rsid w:val="00957574"/>
    <w:rsid w:val="009704C9"/>
    <w:rsid w:val="009767D7"/>
    <w:rsid w:val="009A28BB"/>
    <w:rsid w:val="009B715F"/>
    <w:rsid w:val="009D66ED"/>
    <w:rsid w:val="009E5483"/>
    <w:rsid w:val="00A13FAF"/>
    <w:rsid w:val="00A23977"/>
    <w:rsid w:val="00A53358"/>
    <w:rsid w:val="00A81B8E"/>
    <w:rsid w:val="00A82BE2"/>
    <w:rsid w:val="00A92551"/>
    <w:rsid w:val="00A959A4"/>
    <w:rsid w:val="00AA7C3E"/>
    <w:rsid w:val="00AC7727"/>
    <w:rsid w:val="00AD0653"/>
    <w:rsid w:val="00AD113F"/>
    <w:rsid w:val="00AF7A00"/>
    <w:rsid w:val="00B35943"/>
    <w:rsid w:val="00B52650"/>
    <w:rsid w:val="00B62E3D"/>
    <w:rsid w:val="00B715CB"/>
    <w:rsid w:val="00BD15F0"/>
    <w:rsid w:val="00BD5246"/>
    <w:rsid w:val="00BF0341"/>
    <w:rsid w:val="00BF2069"/>
    <w:rsid w:val="00C140D9"/>
    <w:rsid w:val="00C4128C"/>
    <w:rsid w:val="00C43739"/>
    <w:rsid w:val="00C61390"/>
    <w:rsid w:val="00C626FB"/>
    <w:rsid w:val="00C673A5"/>
    <w:rsid w:val="00C70E0D"/>
    <w:rsid w:val="00C85122"/>
    <w:rsid w:val="00C947CF"/>
    <w:rsid w:val="00CA3C3E"/>
    <w:rsid w:val="00CD1174"/>
    <w:rsid w:val="00CD4C01"/>
    <w:rsid w:val="00CF2C2A"/>
    <w:rsid w:val="00CF6B41"/>
    <w:rsid w:val="00D00E44"/>
    <w:rsid w:val="00D460E6"/>
    <w:rsid w:val="00D67CD0"/>
    <w:rsid w:val="00DF19DF"/>
    <w:rsid w:val="00E044FD"/>
    <w:rsid w:val="00E2125F"/>
    <w:rsid w:val="00E21EAC"/>
    <w:rsid w:val="00E421D5"/>
    <w:rsid w:val="00E45678"/>
    <w:rsid w:val="00E551D6"/>
    <w:rsid w:val="00EB245D"/>
    <w:rsid w:val="00EC241B"/>
    <w:rsid w:val="00EC55EE"/>
    <w:rsid w:val="00EE0656"/>
    <w:rsid w:val="00EE5F75"/>
    <w:rsid w:val="00EE7BD8"/>
    <w:rsid w:val="00F21FB0"/>
    <w:rsid w:val="00F366AE"/>
    <w:rsid w:val="00F56668"/>
    <w:rsid w:val="00F9296E"/>
    <w:rsid w:val="00FA148A"/>
    <w:rsid w:val="00FB4417"/>
    <w:rsid w:val="00FD1889"/>
    <w:rsid w:val="00FF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B8946"/>
  <w15:docId w15:val="{EE97975E-67B1-4969-8820-8AB50DCF3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5873A9"/>
    <w:pPr>
      <w:keepNext/>
      <w:jc w:val="center"/>
      <w:outlineLvl w:val="0"/>
    </w:pPr>
    <w:rPr>
      <w:b/>
      <w:bCs/>
      <w:u w:val="single"/>
    </w:rPr>
  </w:style>
  <w:style w:type="paragraph" w:styleId="Balk2">
    <w:name w:val="heading 2"/>
    <w:basedOn w:val="Normal"/>
    <w:next w:val="Normal"/>
    <w:link w:val="Balk2Char"/>
    <w:unhideWhenUsed/>
    <w:qFormat/>
    <w:rsid w:val="005873A9"/>
    <w:pPr>
      <w:keepNext/>
      <w:jc w:val="center"/>
      <w:outlineLvl w:val="1"/>
    </w:pPr>
    <w:rPr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5873A9"/>
    <w:rPr>
      <w:rFonts w:ascii="Times New Roman" w:eastAsia="Times New Roman" w:hAnsi="Times New Roman" w:cs="Times New Roman"/>
      <w:b/>
      <w:bCs/>
      <w:sz w:val="24"/>
      <w:szCs w:val="24"/>
      <w:u w:val="single"/>
      <w:lang w:eastAsia="tr-TR"/>
    </w:rPr>
  </w:style>
  <w:style w:type="character" w:customStyle="1" w:styleId="Balk2Char">
    <w:name w:val="Başlık 2 Char"/>
    <w:basedOn w:val="VarsaylanParagrafYazTipi"/>
    <w:link w:val="Balk2"/>
    <w:rsid w:val="005873A9"/>
    <w:rPr>
      <w:rFonts w:ascii="Times New Roman" w:eastAsia="Times New Roman" w:hAnsi="Times New Roman" w:cs="Times New Roman"/>
      <w:sz w:val="24"/>
      <w:szCs w:val="24"/>
      <w:u w:val="single"/>
      <w:lang w:eastAsia="tr-TR"/>
    </w:rPr>
  </w:style>
  <w:style w:type="paragraph" w:styleId="GvdeMetni3">
    <w:name w:val="Body Text 3"/>
    <w:basedOn w:val="Normal"/>
    <w:link w:val="GvdeMetni3Char"/>
    <w:semiHidden/>
    <w:unhideWhenUsed/>
    <w:rsid w:val="006B0AE5"/>
    <w:pPr>
      <w:jc w:val="both"/>
    </w:pPr>
  </w:style>
  <w:style w:type="character" w:customStyle="1" w:styleId="GvdeMetni3Char">
    <w:name w:val="Gövde Metni 3 Char"/>
    <w:basedOn w:val="VarsaylanParagrafYazTipi"/>
    <w:link w:val="GvdeMetni3"/>
    <w:semiHidden/>
    <w:rsid w:val="006B0AE5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8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BILGISAYAR</dc:creator>
  <cp:lastModifiedBy>Haşim</cp:lastModifiedBy>
  <cp:revision>9</cp:revision>
  <cp:lastPrinted>2020-04-29T11:15:00Z</cp:lastPrinted>
  <dcterms:created xsi:type="dcterms:W3CDTF">2020-04-29T11:00:00Z</dcterms:created>
  <dcterms:modified xsi:type="dcterms:W3CDTF">2022-09-08T13:52:00Z</dcterms:modified>
</cp:coreProperties>
</file>