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B7" w:rsidRPr="009661DD" w:rsidRDefault="007516C5" w:rsidP="007516C5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proofErr w:type="gramStart"/>
      <w:r w:rsidRPr="009661DD">
        <w:rPr>
          <w:rFonts w:ascii="Times New Roman" w:hAnsi="Times New Roman" w:cs="Times New Roman"/>
          <w:b/>
          <w:color w:val="FF0000"/>
          <w:sz w:val="96"/>
          <w:szCs w:val="96"/>
        </w:rPr>
        <w:t>D</w:t>
      </w:r>
      <w:r w:rsidR="009661DD" w:rsidRPr="009661DD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  <w:r w:rsidR="009661DD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  <w:r w:rsidRPr="009661DD">
        <w:rPr>
          <w:rFonts w:ascii="Times New Roman" w:hAnsi="Times New Roman" w:cs="Times New Roman"/>
          <w:b/>
          <w:color w:val="FF0000"/>
          <w:sz w:val="96"/>
          <w:szCs w:val="96"/>
        </w:rPr>
        <w:t>U</w:t>
      </w:r>
      <w:proofErr w:type="gramEnd"/>
      <w:r w:rsidR="009661DD" w:rsidRPr="009661DD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  <w:r w:rsidR="009661DD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  <w:r w:rsidRPr="009661DD">
        <w:rPr>
          <w:rFonts w:ascii="Times New Roman" w:hAnsi="Times New Roman" w:cs="Times New Roman"/>
          <w:b/>
          <w:color w:val="FF0000"/>
          <w:sz w:val="96"/>
          <w:szCs w:val="96"/>
        </w:rPr>
        <w:t>Y</w:t>
      </w:r>
      <w:r w:rsidR="009661DD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  <w:r w:rsidR="009661DD" w:rsidRPr="009661DD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  <w:r w:rsidRPr="009661DD">
        <w:rPr>
          <w:rFonts w:ascii="Times New Roman" w:hAnsi="Times New Roman" w:cs="Times New Roman"/>
          <w:b/>
          <w:color w:val="FF0000"/>
          <w:sz w:val="96"/>
          <w:szCs w:val="96"/>
        </w:rPr>
        <w:t>U</w:t>
      </w:r>
      <w:r w:rsidR="009661DD" w:rsidRPr="009661DD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  <w:r w:rsidR="009661DD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  <w:r w:rsidRPr="009661DD">
        <w:rPr>
          <w:rFonts w:ascii="Times New Roman" w:hAnsi="Times New Roman" w:cs="Times New Roman"/>
          <w:b/>
          <w:color w:val="FF0000"/>
          <w:sz w:val="96"/>
          <w:szCs w:val="96"/>
        </w:rPr>
        <w:t>R</w:t>
      </w:r>
      <w:r w:rsidR="009661DD" w:rsidRPr="009661DD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  <w:r w:rsidR="009661DD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  <w:r w:rsidRPr="009661DD">
        <w:rPr>
          <w:rFonts w:ascii="Times New Roman" w:hAnsi="Times New Roman" w:cs="Times New Roman"/>
          <w:b/>
          <w:color w:val="FF0000"/>
          <w:sz w:val="96"/>
          <w:szCs w:val="96"/>
        </w:rPr>
        <w:t>U</w:t>
      </w:r>
    </w:p>
    <w:p w:rsidR="007516C5" w:rsidRDefault="007516C5" w:rsidP="007516C5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516C5">
        <w:rPr>
          <w:rFonts w:ascii="Times New Roman" w:hAnsi="Times New Roman" w:cs="Times New Roman"/>
          <w:b/>
          <w:color w:val="00B050"/>
          <w:sz w:val="32"/>
          <w:szCs w:val="32"/>
        </w:rPr>
        <w:t>MEİS MODÜLÜ 2015 VERİ GİRİŞLERİNE AÇILMIŞTIR.</w:t>
      </w:r>
    </w:p>
    <w:p w:rsidR="00BB39FE" w:rsidRPr="009661DD" w:rsidRDefault="00BB39FE" w:rsidP="007516C5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9661DD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(</w:t>
      </w:r>
      <w:r w:rsidR="009661D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Veri girişlerinin geciktirilmeden bir an önce bitirilmesi önemle rica olunur)</w:t>
      </w:r>
    </w:p>
    <w:p w:rsidR="007516C5" w:rsidRDefault="007516C5" w:rsidP="007516C5">
      <w:pPr>
        <w:pStyle w:val="Default"/>
      </w:pPr>
    </w:p>
    <w:p w:rsidR="007516C5" w:rsidRPr="007516C5" w:rsidRDefault="007516C5" w:rsidP="007516C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516C5">
        <w:rPr>
          <w:rFonts w:ascii="Times New Roman" w:hAnsi="Times New Roman" w:cs="Times New Roman"/>
        </w:rPr>
        <w:t xml:space="preserve"> </w:t>
      </w:r>
      <w:r w:rsidRPr="007516C5">
        <w:rPr>
          <w:rFonts w:ascii="Times New Roman" w:hAnsi="Times New Roman" w:cs="Times New Roman"/>
          <w:b/>
          <w:bCs/>
          <w:sz w:val="27"/>
          <w:szCs w:val="27"/>
        </w:rPr>
        <w:t>Daha önce E-Okul üzerinden "</w:t>
      </w:r>
      <w:r w:rsidRPr="007516C5">
        <w:rPr>
          <w:rFonts w:ascii="Times New Roman" w:hAnsi="Times New Roman" w:cs="Times New Roman"/>
          <w:b/>
          <w:bCs/>
          <w:color w:val="FF0000"/>
          <w:sz w:val="27"/>
          <w:szCs w:val="27"/>
        </w:rPr>
        <w:t>Tahsis Durumu</w:t>
      </w:r>
      <w:r w:rsidRPr="007516C5">
        <w:rPr>
          <w:rFonts w:ascii="Times New Roman" w:hAnsi="Times New Roman" w:cs="Times New Roman"/>
          <w:b/>
          <w:bCs/>
          <w:sz w:val="27"/>
          <w:szCs w:val="27"/>
        </w:rPr>
        <w:t>", "</w:t>
      </w:r>
      <w:r w:rsidRPr="007516C5">
        <w:rPr>
          <w:rFonts w:ascii="Times New Roman" w:hAnsi="Times New Roman" w:cs="Times New Roman"/>
          <w:b/>
          <w:bCs/>
          <w:color w:val="FF0000"/>
          <w:sz w:val="27"/>
          <w:szCs w:val="27"/>
        </w:rPr>
        <w:t>Bina Bilgileri</w:t>
      </w:r>
      <w:r w:rsidRPr="007516C5">
        <w:rPr>
          <w:rFonts w:ascii="Times New Roman" w:hAnsi="Times New Roman" w:cs="Times New Roman"/>
          <w:b/>
          <w:bCs/>
          <w:sz w:val="27"/>
          <w:szCs w:val="27"/>
        </w:rPr>
        <w:t>", "</w:t>
      </w:r>
      <w:r w:rsidRPr="007516C5">
        <w:rPr>
          <w:rFonts w:ascii="Times New Roman" w:hAnsi="Times New Roman" w:cs="Times New Roman"/>
          <w:b/>
          <w:bCs/>
          <w:color w:val="FF0000"/>
          <w:sz w:val="27"/>
          <w:szCs w:val="27"/>
        </w:rPr>
        <w:t>Bina Kullanımı</w:t>
      </w:r>
      <w:r w:rsidRPr="007516C5">
        <w:rPr>
          <w:rFonts w:ascii="Times New Roman" w:hAnsi="Times New Roman" w:cs="Times New Roman"/>
          <w:b/>
          <w:bCs/>
          <w:sz w:val="27"/>
          <w:szCs w:val="27"/>
        </w:rPr>
        <w:t>" ve "</w:t>
      </w:r>
      <w:r w:rsidRPr="007516C5">
        <w:rPr>
          <w:rFonts w:ascii="Times New Roman" w:hAnsi="Times New Roman" w:cs="Times New Roman"/>
          <w:b/>
          <w:bCs/>
          <w:color w:val="FF0000"/>
          <w:sz w:val="27"/>
          <w:szCs w:val="27"/>
        </w:rPr>
        <w:t>Lojman Durumu</w:t>
      </w:r>
      <w:r w:rsidRPr="007516C5">
        <w:rPr>
          <w:rFonts w:ascii="Times New Roman" w:hAnsi="Times New Roman" w:cs="Times New Roman"/>
          <w:b/>
          <w:bCs/>
          <w:sz w:val="27"/>
          <w:szCs w:val="27"/>
        </w:rPr>
        <w:t xml:space="preserve">" bölümlerine bilgi girişi yapan okullar/kurumlar </w:t>
      </w:r>
      <w:proofErr w:type="gramStart"/>
      <w:r w:rsidRPr="007516C5">
        <w:rPr>
          <w:rFonts w:ascii="Times New Roman" w:hAnsi="Times New Roman" w:cs="Times New Roman"/>
          <w:b/>
          <w:bCs/>
          <w:sz w:val="27"/>
          <w:szCs w:val="27"/>
        </w:rPr>
        <w:t>da  bilgilerini</w:t>
      </w:r>
      <w:proofErr w:type="gramEnd"/>
      <w:r w:rsidRPr="007516C5">
        <w:rPr>
          <w:rFonts w:ascii="Times New Roman" w:hAnsi="Times New Roman" w:cs="Times New Roman"/>
          <w:b/>
          <w:bCs/>
          <w:sz w:val="27"/>
          <w:szCs w:val="27"/>
        </w:rPr>
        <w:t xml:space="preserve"> MEİS Modülü üzerinden </w:t>
      </w:r>
      <w:r w:rsidRPr="007516C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GİRECEKLERDİR</w:t>
      </w:r>
    </w:p>
    <w:p w:rsidR="007516C5" w:rsidRPr="007516C5" w:rsidRDefault="007516C5" w:rsidP="007516C5">
      <w:pPr>
        <w:pStyle w:val="Default"/>
        <w:rPr>
          <w:rFonts w:ascii="Times New Roman" w:hAnsi="Times New Roman" w:cs="Times New Roman"/>
        </w:rPr>
      </w:pPr>
    </w:p>
    <w:p w:rsidR="007516C5" w:rsidRDefault="007516C5" w:rsidP="007516C5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516C5">
        <w:rPr>
          <w:rFonts w:ascii="Times New Roman" w:hAnsi="Times New Roman" w:cs="Times New Roman"/>
        </w:rPr>
        <w:t xml:space="preserve"> </w:t>
      </w:r>
      <w:r w:rsidRPr="007516C5">
        <w:rPr>
          <w:rFonts w:ascii="Times New Roman" w:hAnsi="Times New Roman" w:cs="Times New Roman"/>
          <w:b/>
          <w:bCs/>
          <w:sz w:val="27"/>
          <w:szCs w:val="27"/>
        </w:rPr>
        <w:t>Bu ekranlara giriş yapmadan önce "</w:t>
      </w:r>
      <w:r w:rsidRPr="007516C5">
        <w:rPr>
          <w:rFonts w:ascii="Times New Roman" w:hAnsi="Times New Roman" w:cs="Times New Roman"/>
          <w:b/>
          <w:bCs/>
          <w:color w:val="FF0000"/>
          <w:sz w:val="27"/>
          <w:szCs w:val="27"/>
        </w:rPr>
        <w:t>Bina Adres/Kontrol</w:t>
      </w:r>
      <w:r w:rsidRPr="007516C5">
        <w:rPr>
          <w:rFonts w:ascii="Times New Roman" w:hAnsi="Times New Roman" w:cs="Times New Roman"/>
          <w:b/>
          <w:bCs/>
          <w:sz w:val="27"/>
          <w:szCs w:val="27"/>
        </w:rPr>
        <w:t xml:space="preserve">" ekranında </w:t>
      </w:r>
      <w:r>
        <w:rPr>
          <w:rFonts w:ascii="Times New Roman" w:hAnsi="Times New Roman" w:cs="Times New Roman"/>
          <w:b/>
          <w:bCs/>
          <w:sz w:val="27"/>
          <w:szCs w:val="27"/>
        </w:rPr>
        <w:t>o</w:t>
      </w:r>
      <w:r w:rsidRPr="007516C5">
        <w:rPr>
          <w:rFonts w:ascii="Times New Roman" w:hAnsi="Times New Roman" w:cs="Times New Roman"/>
          <w:b/>
          <w:bCs/>
          <w:sz w:val="27"/>
          <w:szCs w:val="27"/>
        </w:rPr>
        <w:t>kul/</w:t>
      </w:r>
      <w:r>
        <w:rPr>
          <w:rFonts w:ascii="Times New Roman" w:hAnsi="Times New Roman" w:cs="Times New Roman"/>
          <w:b/>
          <w:bCs/>
          <w:sz w:val="27"/>
          <w:szCs w:val="27"/>
        </w:rPr>
        <w:t>k</w:t>
      </w:r>
      <w:r w:rsidRPr="007516C5">
        <w:rPr>
          <w:rFonts w:ascii="Times New Roman" w:hAnsi="Times New Roman" w:cs="Times New Roman"/>
          <w:b/>
          <w:bCs/>
          <w:sz w:val="27"/>
          <w:szCs w:val="27"/>
        </w:rPr>
        <w:t xml:space="preserve">urumun </w:t>
      </w:r>
      <w:r>
        <w:rPr>
          <w:rFonts w:ascii="Times New Roman" w:hAnsi="Times New Roman" w:cs="Times New Roman"/>
          <w:b/>
          <w:bCs/>
          <w:sz w:val="27"/>
          <w:szCs w:val="27"/>
        </w:rPr>
        <w:t>a</w:t>
      </w:r>
      <w:r w:rsidRPr="007516C5">
        <w:rPr>
          <w:rFonts w:ascii="Times New Roman" w:hAnsi="Times New Roman" w:cs="Times New Roman"/>
          <w:b/>
          <w:bCs/>
          <w:sz w:val="27"/>
          <w:szCs w:val="27"/>
        </w:rPr>
        <w:t xml:space="preserve">dres </w:t>
      </w:r>
      <w:r>
        <w:rPr>
          <w:rFonts w:ascii="Times New Roman" w:hAnsi="Times New Roman" w:cs="Times New Roman"/>
          <w:b/>
          <w:bCs/>
          <w:sz w:val="27"/>
          <w:szCs w:val="27"/>
        </w:rPr>
        <w:t>b</w:t>
      </w:r>
      <w:r w:rsidRPr="007516C5">
        <w:rPr>
          <w:rFonts w:ascii="Times New Roman" w:hAnsi="Times New Roman" w:cs="Times New Roman"/>
          <w:b/>
          <w:bCs/>
          <w:sz w:val="27"/>
          <w:szCs w:val="27"/>
        </w:rPr>
        <w:t>ilgileri</w:t>
      </w:r>
      <w:r>
        <w:rPr>
          <w:rFonts w:ascii="Times New Roman" w:hAnsi="Times New Roman" w:cs="Times New Roman"/>
          <w:b/>
          <w:bCs/>
          <w:sz w:val="27"/>
          <w:szCs w:val="27"/>
        </w:rPr>
        <w:t>nin</w:t>
      </w:r>
      <w:r w:rsidRPr="007516C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mutlaka girilmesi</w:t>
      </w:r>
    </w:p>
    <w:p w:rsidR="007516C5" w:rsidRPr="00BB39FE" w:rsidRDefault="007516C5" w:rsidP="00BB39FE">
      <w:pPr>
        <w:jc w:val="center"/>
        <w:rPr>
          <w:rFonts w:ascii="Times New Roman" w:hAnsi="Times New Roman" w:cs="Times New Roman"/>
          <w:b/>
          <w:bCs/>
          <w:color w:val="FF0000"/>
          <w:sz w:val="27"/>
          <w:szCs w:val="27"/>
          <w:u w:val="single"/>
        </w:rPr>
      </w:pPr>
      <w:r w:rsidRPr="007516C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7516C5">
        <w:rPr>
          <w:rFonts w:ascii="Times New Roman" w:hAnsi="Times New Roman" w:cs="Times New Roman"/>
          <w:b/>
          <w:bCs/>
          <w:color w:val="FF0000"/>
          <w:sz w:val="27"/>
          <w:szCs w:val="27"/>
          <w:u w:val="single"/>
        </w:rPr>
        <w:t>GEREKMEKTEDİR.</w:t>
      </w:r>
    </w:p>
    <w:p w:rsidR="007516C5" w:rsidRPr="00BB39FE" w:rsidRDefault="00BB39FE" w:rsidP="007516C5">
      <w:pPr>
        <w:pStyle w:val="Default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B39FE">
        <w:rPr>
          <w:rFonts w:ascii="Times New Roman" w:hAnsi="Times New Roman" w:cs="Times New Roman"/>
          <w:bCs/>
          <w:sz w:val="27"/>
          <w:szCs w:val="27"/>
        </w:rPr>
        <w:t>(</w:t>
      </w:r>
      <w:r w:rsidR="007516C5" w:rsidRPr="00BB39FE">
        <w:rPr>
          <w:rFonts w:ascii="Times New Roman" w:hAnsi="Times New Roman" w:cs="Times New Roman"/>
          <w:bCs/>
          <w:sz w:val="27"/>
          <w:szCs w:val="27"/>
        </w:rPr>
        <w:t>Adres bilgi</w:t>
      </w:r>
      <w:r>
        <w:rPr>
          <w:rFonts w:ascii="Times New Roman" w:hAnsi="Times New Roman" w:cs="Times New Roman"/>
          <w:bCs/>
          <w:sz w:val="27"/>
          <w:szCs w:val="27"/>
        </w:rPr>
        <w:t>leri</w:t>
      </w:r>
      <w:r w:rsidR="007516C5" w:rsidRPr="00BB39FE">
        <w:rPr>
          <w:rFonts w:ascii="Times New Roman" w:hAnsi="Times New Roman" w:cs="Times New Roman"/>
          <w:bCs/>
          <w:sz w:val="27"/>
          <w:szCs w:val="27"/>
        </w:rPr>
        <w:t xml:space="preserve"> girildikten sonra diğer ekranlar aktifleşecektir.</w:t>
      </w:r>
      <w:r w:rsidRPr="00BB39FE">
        <w:rPr>
          <w:rFonts w:ascii="Times New Roman" w:hAnsi="Times New Roman" w:cs="Times New Roman"/>
          <w:bCs/>
          <w:sz w:val="27"/>
          <w:szCs w:val="27"/>
        </w:rPr>
        <w:t>)</w:t>
      </w:r>
    </w:p>
    <w:p w:rsidR="007516C5" w:rsidRPr="007516C5" w:rsidRDefault="007516C5" w:rsidP="007516C5">
      <w:pPr>
        <w:pStyle w:val="Default"/>
        <w:jc w:val="center"/>
        <w:rPr>
          <w:rFonts w:ascii="Times New Roman" w:hAnsi="Times New Roman" w:cs="Times New Roman"/>
          <w:sz w:val="27"/>
          <w:szCs w:val="27"/>
        </w:rPr>
      </w:pPr>
    </w:p>
    <w:p w:rsidR="007516C5" w:rsidRDefault="007516C5" w:rsidP="007516C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16C5">
        <w:rPr>
          <w:rFonts w:ascii="Times New Roman" w:hAnsi="Times New Roman" w:cs="Times New Roman"/>
          <w:b/>
          <w:bCs/>
          <w:sz w:val="30"/>
          <w:szCs w:val="30"/>
        </w:rPr>
        <w:t>OKUL/KURUMLARIN BİLGİ GİRİŞİ YAPACAĞI EKRANLAR</w:t>
      </w:r>
    </w:p>
    <w:p w:rsidR="00BB39FE" w:rsidRPr="00BB39FE" w:rsidRDefault="00BB39FE" w:rsidP="00BB39FE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6"/>
      </w:tblGrid>
      <w:tr w:rsidR="00BB39FE" w:rsidRPr="00BB39FE" w:rsidTr="00BB39FE">
        <w:trPr>
          <w:trHeight w:val="145"/>
        </w:trPr>
        <w:tc>
          <w:tcPr>
            <w:tcW w:w="8646" w:type="dxa"/>
          </w:tcPr>
          <w:p w:rsidR="00BB39FE" w:rsidRPr="00BB39FE" w:rsidRDefault="00BB39FE" w:rsidP="00BB39F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B39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MSM02201 - Tahsis Durumu </w:t>
            </w:r>
          </w:p>
        </w:tc>
      </w:tr>
      <w:tr w:rsidR="00BB39FE" w:rsidRPr="00BB39FE" w:rsidTr="00BB39FE">
        <w:trPr>
          <w:trHeight w:val="145"/>
        </w:trPr>
        <w:tc>
          <w:tcPr>
            <w:tcW w:w="8646" w:type="dxa"/>
          </w:tcPr>
          <w:p w:rsidR="00BB39FE" w:rsidRPr="00BB39FE" w:rsidRDefault="00BB39FE" w:rsidP="00BB39F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B39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MSM02202 - Bina Durumu </w:t>
            </w:r>
          </w:p>
        </w:tc>
      </w:tr>
      <w:tr w:rsidR="00BB39FE" w:rsidRPr="00BB39FE" w:rsidTr="00BB39FE">
        <w:trPr>
          <w:trHeight w:val="145"/>
        </w:trPr>
        <w:tc>
          <w:tcPr>
            <w:tcW w:w="8646" w:type="dxa"/>
          </w:tcPr>
          <w:p w:rsidR="00BB39FE" w:rsidRPr="00BB39FE" w:rsidRDefault="00BB39FE" w:rsidP="00BB39F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B39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MSM02203 - Lojman Durumu </w:t>
            </w:r>
          </w:p>
        </w:tc>
      </w:tr>
      <w:tr w:rsidR="00BB39FE" w:rsidRPr="00BB39FE" w:rsidTr="00BB39FE">
        <w:trPr>
          <w:trHeight w:val="145"/>
        </w:trPr>
        <w:tc>
          <w:tcPr>
            <w:tcW w:w="8646" w:type="dxa"/>
          </w:tcPr>
          <w:p w:rsidR="00BB39FE" w:rsidRPr="00BB39FE" w:rsidRDefault="00BB39FE" w:rsidP="00BB39F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B39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MSM02204 - Bina Kullanımı </w:t>
            </w:r>
          </w:p>
        </w:tc>
      </w:tr>
      <w:tr w:rsidR="00BB39FE" w:rsidRPr="00BB39FE" w:rsidTr="00BB39FE">
        <w:trPr>
          <w:trHeight w:val="145"/>
        </w:trPr>
        <w:tc>
          <w:tcPr>
            <w:tcW w:w="8646" w:type="dxa"/>
          </w:tcPr>
          <w:p w:rsidR="00BB39FE" w:rsidRPr="00BB39FE" w:rsidRDefault="00BB39FE" w:rsidP="00BB39F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B39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MSM02301 - Anasınıfı Öğretmenleri </w:t>
            </w:r>
          </w:p>
        </w:tc>
      </w:tr>
      <w:tr w:rsidR="00BB39FE" w:rsidRPr="00BB39FE" w:rsidTr="00BB39FE">
        <w:trPr>
          <w:trHeight w:val="145"/>
        </w:trPr>
        <w:tc>
          <w:tcPr>
            <w:tcW w:w="8646" w:type="dxa"/>
          </w:tcPr>
          <w:p w:rsidR="00BB39FE" w:rsidRPr="00BB39FE" w:rsidRDefault="00BB39FE" w:rsidP="00BB39F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B39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MSM02401 - Kütüphane/Materyal </w:t>
            </w:r>
          </w:p>
        </w:tc>
      </w:tr>
      <w:tr w:rsidR="00BB39FE" w:rsidRPr="00BB39FE" w:rsidTr="00BB39FE">
        <w:trPr>
          <w:trHeight w:val="145"/>
        </w:trPr>
        <w:tc>
          <w:tcPr>
            <w:tcW w:w="8646" w:type="dxa"/>
          </w:tcPr>
          <w:p w:rsidR="00BB39FE" w:rsidRPr="00BB39FE" w:rsidRDefault="00BB39FE" w:rsidP="00BB39F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B39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MSM02402 - Kütüphane/Kullanım </w:t>
            </w:r>
          </w:p>
        </w:tc>
      </w:tr>
      <w:tr w:rsidR="00BB39FE" w:rsidRPr="00BB39FE" w:rsidTr="00BB39FE">
        <w:trPr>
          <w:trHeight w:val="145"/>
        </w:trPr>
        <w:tc>
          <w:tcPr>
            <w:tcW w:w="8646" w:type="dxa"/>
          </w:tcPr>
          <w:p w:rsidR="00BB39FE" w:rsidRPr="00BB39FE" w:rsidRDefault="00BB39FE" w:rsidP="00BB39F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B39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MSM02403 - Bilişim/İnternet ve Çevre Birimleri </w:t>
            </w:r>
          </w:p>
        </w:tc>
      </w:tr>
      <w:tr w:rsidR="00BB39FE" w:rsidRPr="00BB39FE" w:rsidTr="00BB39FE">
        <w:trPr>
          <w:trHeight w:val="145"/>
        </w:trPr>
        <w:tc>
          <w:tcPr>
            <w:tcW w:w="8646" w:type="dxa"/>
          </w:tcPr>
          <w:p w:rsidR="00BB39FE" w:rsidRPr="00BB39FE" w:rsidRDefault="00BB39FE" w:rsidP="00BB39F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B39F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MSM02600 - </w:t>
            </w:r>
            <w:r w:rsidRPr="00BB39FE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Bina Adres/Kontrol</w:t>
            </w:r>
            <w:r w:rsidRPr="00BB39F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BB39FE" w:rsidRPr="00BB39FE" w:rsidRDefault="00BB39FE" w:rsidP="00BB39FE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B39FE" w:rsidRDefault="00BB39FE" w:rsidP="002F6E8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B39F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B39F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Kendine ait binası bulunmayan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okullar/k</w:t>
      </w:r>
      <w:r w:rsidRPr="00BB39F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urumlar sadece </w:t>
      </w:r>
      <w:r w:rsidRPr="00BB39FE">
        <w:rPr>
          <w:rFonts w:ascii="Times New Roman" w:hAnsi="Times New Roman" w:cs="Times New Roman"/>
          <w:b/>
          <w:bCs/>
          <w:color w:val="C00000"/>
          <w:sz w:val="32"/>
          <w:szCs w:val="32"/>
        </w:rPr>
        <w:t>Bina Adres/Kontrol</w:t>
      </w:r>
      <w:r w:rsidRPr="00BB39F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ve </w:t>
      </w:r>
      <w:r w:rsidRPr="00BB39FE">
        <w:rPr>
          <w:rFonts w:ascii="Times New Roman" w:hAnsi="Times New Roman" w:cs="Times New Roman"/>
          <w:b/>
          <w:bCs/>
          <w:color w:val="C00000"/>
          <w:sz w:val="32"/>
          <w:szCs w:val="32"/>
        </w:rPr>
        <w:t>Tahsis Durumu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BB39FE">
        <w:rPr>
          <w:rFonts w:ascii="Times New Roman" w:hAnsi="Times New Roman" w:cs="Times New Roman"/>
          <w:b/>
          <w:bCs/>
          <w:color w:val="000000"/>
          <w:sz w:val="32"/>
          <w:szCs w:val="32"/>
        </w:rPr>
        <w:t>ekranlarını dolduracak, diğer ekranları açıp boş kaydedecektir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BB39FE" w:rsidRPr="00BB39FE" w:rsidRDefault="00BB39FE" w:rsidP="00BB39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B39FE" w:rsidRPr="00BB39FE" w:rsidRDefault="00BB39FE" w:rsidP="00BB39F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B39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Binası kendine ait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okullar/ kurumlar!</w:t>
      </w:r>
    </w:p>
    <w:p w:rsidR="00BB39FE" w:rsidRPr="00BB39FE" w:rsidRDefault="00BB39FE" w:rsidP="00BB39F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  <w:r w:rsidRPr="00BB39FE">
        <w:rPr>
          <w:rFonts w:ascii="Times New Roman" w:hAnsi="Times New Roman" w:cs="Times New Roman"/>
          <w:b/>
          <w:bCs/>
          <w:color w:val="FF0000"/>
          <w:sz w:val="28"/>
          <w:szCs w:val="28"/>
        </w:rPr>
        <w:t>Bina Durumu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 Ve ”</w:t>
      </w:r>
      <w:r w:rsidRPr="00BB39FE">
        <w:rPr>
          <w:rFonts w:ascii="Times New Roman" w:hAnsi="Times New Roman" w:cs="Times New Roman"/>
          <w:b/>
          <w:bCs/>
          <w:color w:val="FF0000"/>
          <w:sz w:val="28"/>
          <w:szCs w:val="28"/>
        </w:rPr>
        <w:t>Bina Kullanımı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</w:t>
      </w:r>
    </w:p>
    <w:p w:rsidR="00BB39FE" w:rsidRPr="00BB39FE" w:rsidRDefault="00BB39FE" w:rsidP="00BB39F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Bölümleri </w:t>
      </w:r>
      <w:r w:rsidRPr="00BB39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doldurulurken, tüm maddeler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</w:t>
      </w:r>
      <w:r w:rsidRPr="00BB39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iyice okunarak doldurulması gerekmektedir.</w:t>
      </w:r>
    </w:p>
    <w:p w:rsidR="004C18C7" w:rsidRDefault="00BB39FE" w:rsidP="004C18C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B39FE">
        <w:rPr>
          <w:rFonts w:ascii="Times New Roman" w:hAnsi="Times New Roman" w:cs="Times New Roman"/>
          <w:b/>
          <w:bCs/>
          <w:color w:val="FF0000"/>
          <w:sz w:val="28"/>
          <w:szCs w:val="28"/>
        </w:rPr>
        <w:t>NOT:2015-2016 yılı için e-okulda bilgi girişi ekranı bulunmamaktadır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!</w:t>
      </w:r>
    </w:p>
    <w:p w:rsidR="004C18C7" w:rsidRDefault="004C18C7" w:rsidP="004C18C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F6E8D" w:rsidRDefault="009661DD" w:rsidP="002F6E8D">
      <w:pPr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3E21E7">
        <w:rPr>
          <w:rFonts w:ascii="Times New Roman" w:hAnsi="Times New Roman" w:cs="Times New Roman"/>
          <w:b/>
          <w:color w:val="0070C0"/>
          <w:sz w:val="20"/>
          <w:szCs w:val="20"/>
        </w:rPr>
        <w:t>Diğer det</w:t>
      </w:r>
      <w:r w:rsidR="003E21E7" w:rsidRPr="003E21E7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aylar: </w:t>
      </w:r>
      <w:hyperlink r:id="rId4" w:history="1">
        <w:r w:rsidR="003E21E7" w:rsidRPr="003E21E7">
          <w:rPr>
            <w:rStyle w:val="Kpr"/>
            <w:rFonts w:ascii="Times New Roman" w:hAnsi="Times New Roman" w:cs="Times New Roman"/>
            <w:b/>
            <w:sz w:val="20"/>
            <w:szCs w:val="20"/>
          </w:rPr>
          <w:t>http/</w:t>
        </w:r>
        <w:proofErr w:type="spellStart"/>
        <w:r w:rsidR="003E21E7" w:rsidRPr="003E21E7">
          <w:rPr>
            <w:rStyle w:val="Kpr"/>
            <w:rFonts w:ascii="Times New Roman" w:hAnsi="Times New Roman" w:cs="Times New Roman"/>
            <w:b/>
            <w:sz w:val="20"/>
            <w:szCs w:val="20"/>
          </w:rPr>
          <w:t>bulani</w:t>
        </w:r>
        <w:r w:rsidR="004C18C7" w:rsidRPr="003E21E7">
          <w:rPr>
            <w:rStyle w:val="Kpr"/>
            <w:rFonts w:ascii="Times New Roman" w:hAnsi="Times New Roman" w:cs="Times New Roman"/>
            <w:b/>
            <w:sz w:val="20"/>
            <w:szCs w:val="20"/>
          </w:rPr>
          <w:t>k</w:t>
        </w:r>
        <w:proofErr w:type="spellEnd"/>
        <w:r w:rsidR="004C18C7" w:rsidRPr="003E21E7">
          <w:rPr>
            <w:rStyle w:val="Kpr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="004C18C7" w:rsidRPr="003E21E7">
          <w:rPr>
            <w:rStyle w:val="Kpr"/>
            <w:rFonts w:ascii="Times New Roman" w:hAnsi="Times New Roman" w:cs="Times New Roman"/>
            <w:b/>
            <w:sz w:val="20"/>
            <w:szCs w:val="20"/>
          </w:rPr>
          <w:t>meb</w:t>
        </w:r>
        <w:proofErr w:type="spellEnd"/>
        <w:r w:rsidR="004C18C7" w:rsidRPr="003E21E7">
          <w:rPr>
            <w:rStyle w:val="Kpr"/>
            <w:rFonts w:ascii="Times New Roman" w:hAnsi="Times New Roman" w:cs="Times New Roman"/>
            <w:b/>
            <w:sz w:val="20"/>
            <w:szCs w:val="20"/>
          </w:rPr>
          <w:t>.gov.tr</w:t>
        </w:r>
      </w:hyperlink>
      <w:r w:rsidR="004C18C7" w:rsidRPr="003E21E7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r w:rsidRPr="003E21E7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&gt; </w:t>
      </w:r>
      <w:r w:rsidR="004C18C7" w:rsidRPr="003E21E7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Pr="003E21E7">
        <w:rPr>
          <w:rFonts w:ascii="Times New Roman" w:hAnsi="Times New Roman" w:cs="Times New Roman"/>
          <w:b/>
          <w:color w:val="0070C0"/>
          <w:sz w:val="20"/>
          <w:szCs w:val="20"/>
        </w:rPr>
        <w:t>Bağlant</w:t>
      </w:r>
      <w:r w:rsidR="004C18C7" w:rsidRPr="003E21E7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ılar  </w:t>
      </w:r>
      <w:r w:rsidR="00DA6C38" w:rsidRPr="003E21E7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&gt; </w:t>
      </w:r>
      <w:r w:rsidR="002F6E8D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DA6C38" w:rsidRPr="003E21E7">
        <w:rPr>
          <w:rFonts w:ascii="Times New Roman" w:hAnsi="Times New Roman" w:cs="Times New Roman"/>
          <w:b/>
          <w:color w:val="0070C0"/>
          <w:sz w:val="20"/>
          <w:szCs w:val="20"/>
        </w:rPr>
        <w:t>MEİS Modülü Bilgi Giriş İşlemleri</w:t>
      </w:r>
    </w:p>
    <w:p w:rsidR="002F6E8D" w:rsidRPr="002F6E8D" w:rsidRDefault="002F6E8D" w:rsidP="00BB39FE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F6E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Sorularınızı </w:t>
      </w:r>
      <w:r w:rsidRPr="002F6E8D">
        <w:rPr>
          <w:rFonts w:ascii="Times New Roman" w:hAnsi="Times New Roman" w:cs="Times New Roman"/>
          <w:b/>
          <w:color w:val="0070C0"/>
          <w:sz w:val="20"/>
          <w:szCs w:val="20"/>
        </w:rPr>
        <w:t>187843@</w:t>
      </w:r>
      <w:proofErr w:type="spellStart"/>
      <w:r w:rsidRPr="002F6E8D">
        <w:rPr>
          <w:rFonts w:ascii="Times New Roman" w:hAnsi="Times New Roman" w:cs="Times New Roman"/>
          <w:b/>
          <w:color w:val="0070C0"/>
          <w:sz w:val="20"/>
          <w:szCs w:val="20"/>
        </w:rPr>
        <w:t>meb</w:t>
      </w:r>
      <w:proofErr w:type="spellEnd"/>
      <w:r w:rsidRPr="002F6E8D">
        <w:rPr>
          <w:rFonts w:ascii="Times New Roman" w:hAnsi="Times New Roman" w:cs="Times New Roman"/>
          <w:b/>
          <w:color w:val="0070C0"/>
          <w:sz w:val="20"/>
          <w:szCs w:val="20"/>
        </w:rPr>
        <w:t>.k12.tr</w:t>
      </w:r>
      <w:r w:rsidRPr="002F6E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adresine gönder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ebilirsiniz. Cevaplara, “Sıkça Sorulan Sorular” başlığı altında yukarıda verilen bağlantıdan veya </w:t>
      </w:r>
      <w:hyperlink r:id="rId5" w:history="1">
        <w:r w:rsidRPr="00402BC5">
          <w:rPr>
            <w:rStyle w:val="Kpr"/>
            <w:rFonts w:ascii="Times New Roman" w:hAnsi="Times New Roman" w:cs="Times New Roman"/>
            <w:b/>
            <w:sz w:val="20"/>
            <w:szCs w:val="20"/>
          </w:rPr>
          <w:t>http://bulanik.meb.gov.tr/www/icerik_goruntule.php?KNO=1359</w:t>
        </w:r>
      </w:hyperlink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adresini tıklayarak ulaşabilirsiniz.</w:t>
      </w:r>
    </w:p>
    <w:sectPr w:rsidR="002F6E8D" w:rsidRPr="002F6E8D" w:rsidSect="009661DD"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6C5"/>
    <w:rsid w:val="001F20BF"/>
    <w:rsid w:val="002F6E8D"/>
    <w:rsid w:val="003973E6"/>
    <w:rsid w:val="003E21E7"/>
    <w:rsid w:val="004274BF"/>
    <w:rsid w:val="004A26B7"/>
    <w:rsid w:val="004C18C7"/>
    <w:rsid w:val="005B6BE2"/>
    <w:rsid w:val="005D145F"/>
    <w:rsid w:val="007516C5"/>
    <w:rsid w:val="009661DD"/>
    <w:rsid w:val="00B668B7"/>
    <w:rsid w:val="00BA6FED"/>
    <w:rsid w:val="00BB39FE"/>
    <w:rsid w:val="00DA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516C5"/>
    <w:pPr>
      <w:autoSpaceDE w:val="0"/>
      <w:autoSpaceDN w:val="0"/>
      <w:adjustRightInd w:val="0"/>
      <w:ind w:left="0"/>
      <w:jc w:val="left"/>
    </w:pPr>
    <w:rPr>
      <w:rFonts w:ascii="Verdana" w:hAnsi="Verdana" w:cs="Verdan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E21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lanik.meb.gov.tr/www/icerik_goruntule.php?KNO=1359" TargetMode="External"/><Relationship Id="rId4" Type="http://schemas.openxmlformats.org/officeDocument/2006/relationships/hyperlink" Target="http/bulanik.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5</cp:revision>
  <dcterms:created xsi:type="dcterms:W3CDTF">2015-10-22T08:03:00Z</dcterms:created>
  <dcterms:modified xsi:type="dcterms:W3CDTF">2015-10-22T09:12:00Z</dcterms:modified>
</cp:coreProperties>
</file>